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AF7B2" w14:textId="27133D39" w:rsidR="007D35CD" w:rsidRPr="00FB3491" w:rsidRDefault="007D35CD" w:rsidP="007D35CD">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7</w:t>
      </w:r>
      <w:r w:rsidRPr="00FB3491">
        <w:rPr>
          <w:rFonts w:cs="Arial"/>
          <w:b/>
          <w:i/>
          <w:noProof/>
          <w:sz w:val="24"/>
          <w:szCs w:val="24"/>
        </w:rPr>
        <w:tab/>
      </w:r>
      <w:r w:rsidR="00020883" w:rsidRPr="00020883">
        <w:rPr>
          <w:rFonts w:cs="Arial"/>
          <w:b/>
          <w:i/>
          <w:noProof/>
          <w:sz w:val="24"/>
          <w:szCs w:val="24"/>
        </w:rPr>
        <w:t>R4-2521043</w:t>
      </w:r>
    </w:p>
    <w:p w14:paraId="712D2C4C" w14:textId="77777777" w:rsidR="007D35CD" w:rsidRPr="00FB3491" w:rsidRDefault="007D35CD" w:rsidP="007D35CD">
      <w:pPr>
        <w:tabs>
          <w:tab w:val="right" w:pos="9639"/>
        </w:tabs>
        <w:spacing w:after="100" w:afterAutospacing="1"/>
        <w:rPr>
          <w:rFonts w:ascii="Arial" w:eastAsia="MS Mincho" w:hAnsi="Arial" w:cs="Arial"/>
          <w:b/>
          <w:sz w:val="24"/>
          <w:szCs w:val="24"/>
        </w:rPr>
      </w:pPr>
      <w:r>
        <w:rPr>
          <w:rFonts w:ascii="Arial" w:hAnsi="Arial" w:cs="Arial"/>
          <w:b/>
          <w:noProof/>
          <w:sz w:val="24"/>
          <w:szCs w:val="24"/>
        </w:rPr>
        <w:t>Dallas</w:t>
      </w:r>
      <w:r w:rsidRPr="00835C24">
        <w:rPr>
          <w:rFonts w:ascii="Arial" w:hAnsi="Arial" w:cs="Arial"/>
          <w:b/>
          <w:noProof/>
          <w:sz w:val="24"/>
          <w:szCs w:val="24"/>
        </w:rPr>
        <w:t>,</w:t>
      </w:r>
      <w:r>
        <w:rPr>
          <w:rFonts w:ascii="Arial" w:hAnsi="Arial" w:cs="Arial"/>
          <w:b/>
          <w:noProof/>
          <w:sz w:val="24"/>
          <w:szCs w:val="24"/>
        </w:rPr>
        <w:t xml:space="preserve"> USA,</w:t>
      </w:r>
      <w:r w:rsidRPr="00835C24">
        <w:rPr>
          <w:rFonts w:ascii="Arial" w:hAnsi="Arial" w:cs="Arial"/>
          <w:b/>
          <w:noProof/>
          <w:sz w:val="24"/>
          <w:szCs w:val="24"/>
        </w:rPr>
        <w:t xml:space="preserve"> </w:t>
      </w:r>
      <w:r>
        <w:rPr>
          <w:rFonts w:ascii="Arial" w:hAnsi="Arial" w:cs="Arial"/>
          <w:b/>
          <w:noProof/>
          <w:sz w:val="24"/>
          <w:szCs w:val="24"/>
        </w:rPr>
        <w:t>Nov. 17-21</w:t>
      </w:r>
      <w:r w:rsidRPr="00835C24">
        <w:rPr>
          <w:rFonts w:ascii="Arial" w:hAnsi="Arial" w:cs="Arial"/>
          <w:b/>
          <w:noProof/>
          <w:sz w:val="24"/>
          <w:szCs w:val="24"/>
        </w:rPr>
        <w:t>, 202</w:t>
      </w:r>
      <w:r>
        <w:rPr>
          <w:rFonts w:ascii="Arial" w:hAnsi="Arial" w:cs="Arial"/>
          <w:b/>
          <w:noProof/>
          <w:sz w:val="24"/>
          <w:szCs w:val="24"/>
        </w:rPr>
        <w:t>5</w:t>
      </w:r>
    </w:p>
    <w:p w14:paraId="06FA0763" w14:textId="77777777" w:rsidR="00915612" w:rsidRPr="00164A66" w:rsidRDefault="00915612" w:rsidP="00915612">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7.5.4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3B9050DC"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AC0A05" w:rsidRPr="00AC0A05">
        <w:rPr>
          <w:rFonts w:ascii="Arial" w:hAnsi="Arial" w:cs="Arial"/>
          <w:color w:val="000000"/>
          <w:sz w:val="22"/>
          <w:lang w:eastAsia="zh-CN"/>
        </w:rPr>
        <w:t>Discussion on Rel-20 performance requirements for 6Rx UE with interference</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133347E5" w:rsidR="005A1A90" w:rsidRDefault="00685BAC" w:rsidP="002C0C4A">
      <w:pPr>
        <w:jc w:val="both"/>
        <w:rPr>
          <w:lang w:eastAsia="zh-CN"/>
        </w:rPr>
      </w:pPr>
      <w:r w:rsidRPr="00164A66">
        <w:rPr>
          <w:lang w:eastAsia="zh-CN"/>
        </w:rPr>
        <w:t xml:space="preserve">In </w:t>
      </w:r>
      <w:r w:rsidR="008974DB">
        <w:rPr>
          <w:lang w:eastAsia="zh-CN"/>
        </w:rPr>
        <w:t>the RAN#</w:t>
      </w:r>
      <w:r w:rsidR="005A1A90">
        <w:rPr>
          <w:lang w:eastAsia="zh-CN"/>
        </w:rPr>
        <w:t>10</w:t>
      </w:r>
      <w:r w:rsidR="002D0BF6">
        <w:rPr>
          <w:lang w:eastAsia="zh-CN"/>
        </w:rPr>
        <w:t>9</w:t>
      </w:r>
      <w:r w:rsidR="008974DB">
        <w:rPr>
          <w:lang w:eastAsia="zh-CN"/>
        </w:rPr>
        <w:t xml:space="preserve"> meeting, </w:t>
      </w:r>
      <w:r w:rsidR="002D0BF6">
        <w:rPr>
          <w:lang w:eastAsia="zh-CN"/>
        </w:rPr>
        <w:t>a</w:t>
      </w:r>
      <w:r w:rsidR="008974DB">
        <w:rPr>
          <w:lang w:eastAsia="zh-CN"/>
        </w:rPr>
        <w:t xml:space="preserve"> </w:t>
      </w:r>
      <w:r w:rsidR="002D0BF6">
        <w:rPr>
          <w:lang w:eastAsia="zh-CN"/>
        </w:rPr>
        <w:t>new</w:t>
      </w:r>
      <w:r w:rsidR="00644F22">
        <w:rPr>
          <w:lang w:eastAsia="zh-CN"/>
        </w:rPr>
        <w:t xml:space="preserve"> </w:t>
      </w:r>
      <w:r w:rsidR="002D0BF6">
        <w:rPr>
          <w:lang w:eastAsia="zh-CN"/>
        </w:rPr>
        <w:t>work item</w:t>
      </w:r>
      <w:r w:rsidR="008974DB">
        <w:rPr>
          <w:lang w:eastAsia="zh-CN"/>
        </w:rPr>
        <w:t xml:space="preserve"> for</w:t>
      </w:r>
      <w:bookmarkStart w:id="0" w:name="OLE_LINK5"/>
      <w:bookmarkStart w:id="1" w:name="OLE_LINK6"/>
      <w:r w:rsidR="008974DB">
        <w:rPr>
          <w:lang w:eastAsia="zh-CN"/>
        </w:rPr>
        <w:t xml:space="preserve"> </w:t>
      </w:r>
      <w:bookmarkEnd w:id="0"/>
      <w:bookmarkEnd w:id="1"/>
      <w:r w:rsidR="005A1A90">
        <w:rPr>
          <w:lang w:eastAsia="zh-CN"/>
        </w:rPr>
        <w:t>“</w:t>
      </w:r>
      <w:r w:rsidR="00644F22" w:rsidRPr="00644F22">
        <w:rPr>
          <w:lang w:eastAsia="zh-CN"/>
        </w:rPr>
        <w:t xml:space="preserve">NR demodulation performance: Phase </w:t>
      </w:r>
      <w:r w:rsidR="002D0BF6">
        <w:rPr>
          <w:lang w:eastAsia="zh-CN"/>
        </w:rPr>
        <w:t>6</w:t>
      </w:r>
      <w:r w:rsidR="005A1A90">
        <w:rPr>
          <w:lang w:eastAsia="zh-CN"/>
        </w:rPr>
        <w:t xml:space="preserve">” </w:t>
      </w:r>
      <w:r w:rsidR="008974DB">
        <w:rPr>
          <w:lang w:eastAsia="zh-CN"/>
        </w:rPr>
        <w:t>has been approved</w:t>
      </w:r>
      <w:r w:rsidR="002D0BF6">
        <w:rPr>
          <w:lang w:eastAsia="zh-CN"/>
        </w:rPr>
        <w:t xml:space="preserve"> [1]</w:t>
      </w:r>
      <w:r w:rsidR="005A1A90">
        <w:rPr>
          <w:lang w:eastAsia="zh-CN"/>
        </w:rPr>
        <w:t xml:space="preserve">, in which </w:t>
      </w:r>
      <w:r w:rsidR="00644F22">
        <w:rPr>
          <w:lang w:eastAsia="zh-CN"/>
        </w:rPr>
        <w:t xml:space="preserve">additional scenarios </w:t>
      </w:r>
      <w:r w:rsidR="002D0BF6">
        <w:rPr>
          <w:lang w:eastAsia="zh-CN"/>
        </w:rPr>
        <w:t xml:space="preserve">with interference </w:t>
      </w:r>
      <w:r w:rsidR="00644F22">
        <w:rPr>
          <w:lang w:eastAsia="zh-CN"/>
        </w:rPr>
        <w:t xml:space="preserve">for </w:t>
      </w:r>
      <w:r w:rsidR="002D0BF6">
        <w:rPr>
          <w:lang w:eastAsia="zh-CN"/>
        </w:rPr>
        <w:t>6Rx UE</w:t>
      </w:r>
      <w:r w:rsidR="008974DB">
        <w:rPr>
          <w:lang w:eastAsia="zh-CN"/>
        </w:rPr>
        <w:t xml:space="preserve"> </w:t>
      </w:r>
      <w:r w:rsidR="002D0BF6">
        <w:rPr>
          <w:lang w:eastAsia="zh-CN"/>
        </w:rPr>
        <w:t>are</w:t>
      </w:r>
      <w:r w:rsidR="005A1A90">
        <w:rPr>
          <w:lang w:eastAsia="zh-CN"/>
        </w:rPr>
        <w:t xml:space="preserve"> important objective</w:t>
      </w:r>
      <w:r w:rsidR="002D0BF6">
        <w:rPr>
          <w:lang w:eastAsia="zh-CN"/>
        </w:rPr>
        <w:t>s</w:t>
      </w:r>
      <w:r w:rsidR="005A1A90">
        <w:rPr>
          <w:lang w:eastAsia="zh-CN"/>
        </w:rPr>
        <w:t xml:space="preserve"> for </w:t>
      </w:r>
      <w:r w:rsidR="00FA6353">
        <w:rPr>
          <w:lang w:eastAsia="zh-CN"/>
        </w:rPr>
        <w:t xml:space="preserve">the enhancement of </w:t>
      </w:r>
      <w:r w:rsidR="00644F22">
        <w:rPr>
          <w:lang w:eastAsia="zh-CN"/>
        </w:rPr>
        <w:t>UE demodulation</w:t>
      </w:r>
      <w:r w:rsidR="005A1A90">
        <w:rPr>
          <w:lang w:eastAsia="zh-CN"/>
        </w:rPr>
        <w:t xml:space="preserve"> performance parts.</w:t>
      </w:r>
      <w:r w:rsidR="00D254EC" w:rsidRPr="00D254EC">
        <w:rPr>
          <w:lang w:eastAsia="zh-CN"/>
        </w:rPr>
        <w:t xml:space="preserve"> </w:t>
      </w:r>
      <w:r w:rsidR="00644F22">
        <w:rPr>
          <w:lang w:eastAsia="zh-CN"/>
        </w:rPr>
        <w:t xml:space="preserve">The </w:t>
      </w:r>
      <w:r w:rsidR="00033E95">
        <w:rPr>
          <w:lang w:eastAsia="zh-CN"/>
        </w:rPr>
        <w:t>detailed objective descriptions of 6Rx UE with interference are</w:t>
      </w:r>
      <w:r w:rsidR="00644F22">
        <w:rPr>
          <w:lang w:eastAsia="zh-CN"/>
        </w:rPr>
        <w:t xml:space="preserve"> </w:t>
      </w:r>
      <w:r w:rsidR="00D254EC">
        <w:rPr>
          <w:lang w:eastAsia="zh-CN"/>
        </w:rPr>
        <w:t>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51780840" w14:textId="77777777" w:rsidR="00033E95" w:rsidRPr="0053022A" w:rsidRDefault="00033E95" w:rsidP="00033E95">
            <w:pPr>
              <w:numPr>
                <w:ilvl w:val="0"/>
                <w:numId w:val="19"/>
              </w:numPr>
              <w:suppressAutoHyphens/>
              <w:overflowPunct/>
              <w:autoSpaceDE/>
              <w:autoSpaceDN/>
              <w:adjustRightInd/>
              <w:spacing w:after="0"/>
              <w:ind w:hanging="418"/>
              <w:rPr>
                <w:lang w:eastAsia="zh-CN"/>
              </w:rPr>
            </w:pPr>
            <w:r w:rsidRPr="0053022A">
              <w:rPr>
                <w:lang w:eastAsia="zh-CN"/>
              </w:rPr>
              <w:t>Define the following performance requirements for 6Rx UE (both handheld and FWA) with interference</w:t>
            </w:r>
          </w:p>
          <w:p w14:paraId="04E1659B" w14:textId="77777777" w:rsidR="00033E95" w:rsidRPr="0053022A" w:rsidRDefault="00033E95" w:rsidP="00033E95">
            <w:pPr>
              <w:numPr>
                <w:ilvl w:val="1"/>
                <w:numId w:val="19"/>
              </w:numPr>
              <w:suppressAutoHyphens/>
              <w:overflowPunct/>
              <w:autoSpaceDE/>
              <w:autoSpaceDN/>
              <w:adjustRightInd/>
              <w:spacing w:after="0"/>
              <w:ind w:hanging="418"/>
              <w:rPr>
                <w:lang w:eastAsia="zh-CN"/>
              </w:rPr>
            </w:pPr>
            <w:r w:rsidRPr="0053022A">
              <w:rPr>
                <w:lang w:eastAsia="zh-CN"/>
              </w:rPr>
              <w:t>PDSCH demodulation with inter-cell interference with MMSE-IRC receiver</w:t>
            </w:r>
          </w:p>
          <w:p w14:paraId="5603A36E"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Use the Rel-17 interference model for 2/4Rx UE as a baseline</w:t>
            </w:r>
          </w:p>
          <w:p w14:paraId="64A18EAC"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 xml:space="preserve">Up to 4 MIMO layers for target cell </w:t>
            </w:r>
          </w:p>
          <w:p w14:paraId="24EB42EA" w14:textId="77777777" w:rsidR="00033E95" w:rsidRPr="0053022A" w:rsidRDefault="00033E95" w:rsidP="00033E95">
            <w:pPr>
              <w:numPr>
                <w:ilvl w:val="1"/>
                <w:numId w:val="19"/>
              </w:numPr>
              <w:suppressAutoHyphens/>
              <w:overflowPunct/>
              <w:autoSpaceDE/>
              <w:autoSpaceDN/>
              <w:adjustRightInd/>
              <w:spacing w:after="0"/>
              <w:ind w:hanging="418"/>
              <w:rPr>
                <w:lang w:eastAsia="zh-CN"/>
              </w:rPr>
            </w:pPr>
            <w:r w:rsidRPr="0053022A">
              <w:rPr>
                <w:lang w:eastAsia="zh-CN"/>
              </w:rPr>
              <w:t>Specify CQI reporting requirements with inter-cell interference with MMSE-IRC receiver</w:t>
            </w:r>
          </w:p>
          <w:p w14:paraId="7072CA18"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Note 3: The start of the work is postponed until when the decision to define the R19 CQI requirements without interference is made, and will only start when there is R19 CQI requirements without interference.</w:t>
            </w:r>
          </w:p>
          <w:p w14:paraId="7EBFF8AB" w14:textId="77777777" w:rsidR="00033E95" w:rsidRPr="0053022A" w:rsidRDefault="00033E95" w:rsidP="00033E95">
            <w:pPr>
              <w:numPr>
                <w:ilvl w:val="1"/>
                <w:numId w:val="19"/>
              </w:numPr>
              <w:suppressAutoHyphens/>
              <w:overflowPunct/>
              <w:autoSpaceDE/>
              <w:autoSpaceDN/>
              <w:adjustRightInd/>
              <w:spacing w:after="0"/>
              <w:ind w:hanging="418"/>
              <w:rPr>
                <w:lang w:eastAsia="zh-CN"/>
              </w:rPr>
            </w:pPr>
            <w:r w:rsidRPr="0053022A">
              <w:rPr>
                <w:lang w:eastAsia="zh-CN"/>
              </w:rPr>
              <w:t>PDSCH demodulation requirements with intra-cell inter-user interference with MMSE-IRC receiver</w:t>
            </w:r>
          </w:p>
          <w:p w14:paraId="25B3C55D"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Use the existing interference model for 2/4Rx UE as a baseline</w:t>
            </w:r>
          </w:p>
          <w:p w14:paraId="142ECC21" w14:textId="76252C75" w:rsidR="00A42006" w:rsidRPr="00033E95" w:rsidRDefault="00033E95" w:rsidP="00033E95">
            <w:pPr>
              <w:numPr>
                <w:ilvl w:val="2"/>
                <w:numId w:val="19"/>
              </w:numPr>
              <w:suppressAutoHyphens/>
              <w:overflowPunct/>
              <w:autoSpaceDE/>
              <w:autoSpaceDN/>
              <w:adjustRightInd/>
              <w:spacing w:after="0"/>
              <w:ind w:hanging="418"/>
              <w:rPr>
                <w:lang w:eastAsia="zh-CN"/>
              </w:rPr>
            </w:pPr>
            <w:r w:rsidRPr="0053022A">
              <w:rPr>
                <w:lang w:eastAsia="x-none"/>
              </w:rPr>
              <w:t>Up to 2 MIMO layers for each user</w:t>
            </w:r>
          </w:p>
        </w:tc>
      </w:tr>
    </w:tbl>
    <w:p w14:paraId="3BCB588F" w14:textId="51CB879E" w:rsidR="009C431F" w:rsidRDefault="001418E1" w:rsidP="00CD1396">
      <w:pPr>
        <w:spacing w:beforeLines="50" w:before="120"/>
        <w:jc w:val="both"/>
        <w:rPr>
          <w:szCs w:val="24"/>
          <w:lang w:eastAsia="zh-CN"/>
        </w:rPr>
      </w:pPr>
      <w:r>
        <w:rPr>
          <w:lang w:eastAsia="zh-CN"/>
        </w:rPr>
        <w:t xml:space="preserve">Generally, </w:t>
      </w:r>
      <w:r w:rsidR="00FA6353">
        <w:rPr>
          <w:lang w:eastAsia="zh-CN"/>
        </w:rPr>
        <w:t>the enhancement focus</w:t>
      </w:r>
      <w:r w:rsidR="00192B8A">
        <w:rPr>
          <w:lang w:eastAsia="zh-CN"/>
        </w:rPr>
        <w:t>es</w:t>
      </w:r>
      <w:r w:rsidR="00FA6353">
        <w:rPr>
          <w:lang w:eastAsia="zh-CN"/>
        </w:rPr>
        <w:t xml:space="preserve"> on two scenarios, the first one is the inter-cell interference with MMSE-IRC receiver scenario, the second one is the </w:t>
      </w:r>
      <w:r w:rsidR="00FA6353" w:rsidRPr="00E4399A">
        <w:rPr>
          <w:lang w:eastAsia="zh-CN"/>
        </w:rPr>
        <w:t>intra-cell inter-user interference with MMSE-IRC receiver</w:t>
      </w:r>
      <w:r w:rsidR="00FA6353">
        <w:rPr>
          <w:lang w:eastAsia="zh-CN"/>
        </w:rPr>
        <w:t xml:space="preserve"> scenario</w:t>
      </w:r>
      <w:r w:rsidR="00E87C84">
        <w:rPr>
          <w:lang w:eastAsia="zh-CN"/>
        </w:rPr>
        <w:t>.</w:t>
      </w:r>
      <w:r w:rsidR="003F18EF">
        <w:rPr>
          <w:lang w:eastAsia="zh-CN"/>
        </w:rPr>
        <w:t xml:space="preserve"> </w:t>
      </w:r>
      <w:r w:rsidR="00124520">
        <w:rPr>
          <w:lang w:eastAsia="zh-CN"/>
        </w:rPr>
        <w:t>In this contribution</w:t>
      </w:r>
      <w:r w:rsidR="003F18EF">
        <w:rPr>
          <w:lang w:eastAsia="zh-CN"/>
        </w:rPr>
        <w:t xml:space="preserve">, </w:t>
      </w:r>
      <w:r w:rsidR="00F31CE0">
        <w:rPr>
          <w:lang w:eastAsia="zh-CN"/>
        </w:rPr>
        <w:t xml:space="preserve">we provide our analysis and </w:t>
      </w:r>
      <w:r w:rsidR="00FA6353">
        <w:rPr>
          <w:lang w:eastAsia="zh-CN"/>
        </w:rPr>
        <w:t>views on the test scopes and simulation assumptions</w:t>
      </w:r>
      <w:r w:rsidR="00D16812">
        <w:rPr>
          <w:lang w:eastAsia="zh-CN"/>
        </w:rPr>
        <w:t xml:space="preserve"> for 6Rx with interference</w:t>
      </w:r>
      <w:r w:rsidR="003F18EF">
        <w:rPr>
          <w:lang w:eastAsia="zh-CN"/>
        </w:rPr>
        <w:t>.</w:t>
      </w:r>
    </w:p>
    <w:p w14:paraId="41948540" w14:textId="21B048AF" w:rsidR="008A59AC" w:rsidRDefault="00ED7A28"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Discussion</w:t>
      </w:r>
    </w:p>
    <w:p w14:paraId="63C24595" w14:textId="3B4E971B" w:rsidR="00832CA0" w:rsidRDefault="00832CA0" w:rsidP="00832CA0">
      <w:pPr>
        <w:pStyle w:val="2"/>
        <w:numPr>
          <w:ilvl w:val="1"/>
          <w:numId w:val="20"/>
        </w:numPr>
        <w:rPr>
          <w:lang w:eastAsia="zh-CN"/>
        </w:rPr>
      </w:pPr>
      <w:r>
        <w:rPr>
          <w:lang w:eastAsia="zh-CN"/>
        </w:rPr>
        <w:t>General</w:t>
      </w:r>
    </w:p>
    <w:p w14:paraId="0C93BFE8" w14:textId="20F71BE0" w:rsidR="00A30DF4" w:rsidRDefault="00A30DF4" w:rsidP="004B7487">
      <w:pPr>
        <w:jc w:val="both"/>
        <w:rPr>
          <w:lang w:val="sv-SE" w:eastAsia="zh-CN"/>
        </w:rPr>
      </w:pPr>
      <w:r>
        <w:rPr>
          <w:lang w:val="sv-SE" w:eastAsia="zh-CN"/>
        </w:rPr>
        <w:t>In last RAN4#116bis meeting</w:t>
      </w:r>
      <w:r w:rsidR="004B7487">
        <w:rPr>
          <w:lang w:val="sv-SE" w:eastAsia="zh-CN"/>
        </w:rPr>
        <w:t>, the</w:t>
      </w:r>
      <w:r>
        <w:rPr>
          <w:lang w:val="sv-SE" w:eastAsia="zh-CN"/>
        </w:rPr>
        <w:t xml:space="preserve"> test</w:t>
      </w:r>
      <w:r w:rsidR="004B7487">
        <w:rPr>
          <w:lang w:val="sv-SE" w:eastAsia="zh-CN"/>
        </w:rPr>
        <w:t xml:space="preserve"> scope</w:t>
      </w:r>
      <w:r>
        <w:rPr>
          <w:lang w:val="sv-SE" w:eastAsia="zh-CN"/>
        </w:rPr>
        <w:t xml:space="preserve">, receiver assumption, Duplex mode and </w:t>
      </w:r>
      <w:r w:rsidR="004B7487">
        <w:rPr>
          <w:lang w:val="sv-SE" w:eastAsia="zh-CN"/>
        </w:rPr>
        <w:t xml:space="preserve"> </w:t>
      </w:r>
      <w:r>
        <w:rPr>
          <w:lang w:val="sv-SE" w:eastAsia="zh-CN"/>
        </w:rPr>
        <w:t>SCS reached agreements</w:t>
      </w:r>
      <w:r w:rsidR="004B7F9F">
        <w:rPr>
          <w:lang w:val="sv-SE" w:eastAsia="zh-CN"/>
        </w:rPr>
        <w:t xml:space="preserve"> [2]</w:t>
      </w:r>
      <w:r>
        <w:rPr>
          <w:lang w:val="sv-SE" w:eastAsia="zh-CN"/>
        </w:rPr>
        <w:t>. Only two open issues left for general scope as below.</w:t>
      </w:r>
    </w:p>
    <w:tbl>
      <w:tblPr>
        <w:tblStyle w:val="aff7"/>
        <w:tblW w:w="0" w:type="auto"/>
        <w:tblLook w:val="04A0" w:firstRow="1" w:lastRow="0" w:firstColumn="1" w:lastColumn="0" w:noHBand="0" w:noVBand="1"/>
      </w:tblPr>
      <w:tblGrid>
        <w:gridCol w:w="9631"/>
      </w:tblGrid>
      <w:tr w:rsidR="00DF0F8B" w14:paraId="1CCF76C4" w14:textId="77777777" w:rsidTr="00DF0F8B">
        <w:tc>
          <w:tcPr>
            <w:tcW w:w="9631" w:type="dxa"/>
          </w:tcPr>
          <w:p w14:paraId="5E0BF9AB" w14:textId="77777777" w:rsidR="00DF0F8B" w:rsidRPr="0017143F" w:rsidRDefault="00DF0F8B" w:rsidP="00DF0F8B">
            <w:pPr>
              <w:rPr>
                <w:b/>
                <w:u w:val="single"/>
              </w:rPr>
            </w:pPr>
            <w:r w:rsidRPr="0017143F">
              <w:rPr>
                <w:b/>
                <w:u w:val="single"/>
              </w:rPr>
              <w:t>Coverage of UE types</w:t>
            </w:r>
          </w:p>
          <w:p w14:paraId="0C76055E" w14:textId="77777777" w:rsidR="00DF0F8B" w:rsidRPr="0017143F" w:rsidRDefault="00DF0F8B" w:rsidP="00DF0F8B">
            <w:pPr>
              <w:pStyle w:val="aff8"/>
              <w:numPr>
                <w:ilvl w:val="0"/>
                <w:numId w:val="11"/>
              </w:numPr>
              <w:overflowPunct/>
              <w:autoSpaceDE/>
              <w:adjustRightInd/>
              <w:snapToGrid w:val="0"/>
              <w:spacing w:before="60" w:after="60"/>
              <w:ind w:left="284" w:firstLineChars="0" w:hanging="284"/>
              <w:textAlignment w:val="auto"/>
              <w:rPr>
                <w:rFonts w:eastAsiaTheme="minorEastAsia"/>
                <w:lang w:eastAsia="zh-CN"/>
              </w:rPr>
            </w:pPr>
            <w:r w:rsidRPr="0017143F">
              <w:rPr>
                <w:rFonts w:eastAsiaTheme="minorEastAsia" w:hint="eastAsia"/>
                <w:lang w:eastAsia="zh-CN"/>
              </w:rPr>
              <w:t>O</w:t>
            </w:r>
            <w:r w:rsidRPr="0017143F">
              <w:rPr>
                <w:rFonts w:eastAsiaTheme="minorEastAsia"/>
                <w:lang w:eastAsia="zh-CN"/>
              </w:rPr>
              <w:t>bservation:</w:t>
            </w:r>
          </w:p>
          <w:p w14:paraId="26B89E5F" w14:textId="77777777" w:rsidR="00DF0F8B" w:rsidRPr="0017143F" w:rsidRDefault="00DF0F8B" w:rsidP="00DF0F8B">
            <w:pPr>
              <w:widowControl w:val="0"/>
              <w:numPr>
                <w:ilvl w:val="1"/>
                <w:numId w:val="24"/>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17143F">
              <w:rPr>
                <w:rFonts w:eastAsiaTheme="minorEastAsia" w:hint="eastAsia"/>
                <w:lang w:eastAsia="zh-CN"/>
              </w:rPr>
              <w:t>I</w:t>
            </w:r>
            <w:r w:rsidRPr="0017143F">
              <w:rPr>
                <w:rFonts w:eastAsiaTheme="minorEastAsia"/>
                <w:lang w:eastAsia="zh-CN"/>
              </w:rPr>
              <w:t>t is clearly stated in the approved WID that the 6Rx requirements with interference will cover both FWA and handheld UEs.</w:t>
            </w:r>
          </w:p>
          <w:p w14:paraId="13A07755" w14:textId="77777777" w:rsidR="00DF0F8B" w:rsidRPr="0017143F" w:rsidRDefault="00DF0F8B" w:rsidP="00DF0F8B">
            <w:pPr>
              <w:pStyle w:val="aff8"/>
              <w:numPr>
                <w:ilvl w:val="0"/>
                <w:numId w:val="11"/>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Proposals:</w:t>
            </w:r>
          </w:p>
          <w:p w14:paraId="0E0EC309" w14:textId="77777777" w:rsidR="00DF0F8B" w:rsidRPr="0017143F" w:rsidRDefault="00DF0F8B" w:rsidP="00DF0F8B">
            <w:pPr>
              <w:widowControl w:val="0"/>
              <w:numPr>
                <w:ilvl w:val="1"/>
                <w:numId w:val="24"/>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Proposal 1: FFS whether to define one set or two sets of requirements for handheld and FWA UEs until there is clear agreement in Rel-19.</w:t>
            </w:r>
          </w:p>
          <w:p w14:paraId="675CEADD" w14:textId="77777777" w:rsidR="00DF0F8B" w:rsidRPr="0017143F" w:rsidRDefault="00DF0F8B" w:rsidP="00DF0F8B">
            <w:pPr>
              <w:widowControl w:val="0"/>
              <w:numPr>
                <w:ilvl w:val="1"/>
                <w:numId w:val="24"/>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Proposal 2: Define only a single requirement for both handheld and FWA devices.</w:t>
            </w:r>
          </w:p>
          <w:p w14:paraId="72AAFBC5" w14:textId="77777777" w:rsidR="00DF0F8B" w:rsidRPr="0017143F" w:rsidRDefault="00DF0F8B" w:rsidP="00DF0F8B">
            <w:pPr>
              <w:widowControl w:val="0"/>
              <w:numPr>
                <w:ilvl w:val="1"/>
                <w:numId w:val="24"/>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hint="eastAsia"/>
                <w:lang w:eastAsia="zh-CN"/>
              </w:rPr>
              <w:t>P</w:t>
            </w:r>
            <w:r w:rsidRPr="0017143F">
              <w:rPr>
                <w:rFonts w:eastAsiaTheme="minorEastAsia"/>
                <w:lang w:eastAsia="zh-CN"/>
              </w:rPr>
              <w:t>roposal 3: Define separate requirements for handheld and FWA devices</w:t>
            </w:r>
          </w:p>
          <w:p w14:paraId="5027F8C5" w14:textId="77777777" w:rsidR="00DF0F8B" w:rsidRPr="0017143F" w:rsidRDefault="00DF0F8B" w:rsidP="00DF0F8B">
            <w:pPr>
              <w:widowControl w:val="0"/>
              <w:tabs>
                <w:tab w:val="left" w:pos="484"/>
                <w:tab w:val="left" w:pos="709"/>
                <w:tab w:val="left" w:pos="1440"/>
                <w:tab w:val="left" w:pos="1701"/>
              </w:tabs>
              <w:snapToGrid w:val="0"/>
              <w:spacing w:before="60" w:after="60"/>
              <w:rPr>
                <w:rFonts w:eastAsiaTheme="minorEastAsia"/>
                <w:lang w:eastAsia="zh-CN"/>
              </w:rPr>
            </w:pPr>
          </w:p>
          <w:p w14:paraId="287F6E6A" w14:textId="77777777" w:rsidR="00DF0F8B" w:rsidRPr="0017143F" w:rsidRDefault="00DF0F8B" w:rsidP="00DF0F8B">
            <w:pPr>
              <w:rPr>
                <w:b/>
                <w:u w:val="single"/>
              </w:rPr>
            </w:pPr>
            <w:r w:rsidRPr="0017143F">
              <w:rPr>
                <w:b/>
                <w:u w:val="single"/>
              </w:rPr>
              <w:t>Antenna correlation</w:t>
            </w:r>
          </w:p>
          <w:p w14:paraId="3BBBB1F9" w14:textId="77777777" w:rsidR="00DF0F8B" w:rsidRPr="0017143F" w:rsidRDefault="00DF0F8B" w:rsidP="00DF0F8B">
            <w:pPr>
              <w:pStyle w:val="aff8"/>
              <w:numPr>
                <w:ilvl w:val="0"/>
                <w:numId w:val="11"/>
              </w:numPr>
              <w:overflowPunct/>
              <w:autoSpaceDE/>
              <w:adjustRightInd/>
              <w:snapToGrid w:val="0"/>
              <w:spacing w:before="60" w:after="60"/>
              <w:ind w:left="284" w:firstLineChars="0" w:hanging="284"/>
              <w:textAlignment w:val="auto"/>
              <w:rPr>
                <w:rFonts w:eastAsiaTheme="minorEastAsia"/>
                <w:lang w:eastAsia="zh-CN"/>
              </w:rPr>
            </w:pPr>
            <w:r w:rsidRPr="0017143F">
              <w:rPr>
                <w:rFonts w:eastAsia="宋体"/>
                <w:lang w:eastAsia="zh-CN"/>
              </w:rPr>
              <w:t>Candidate options:</w:t>
            </w:r>
          </w:p>
          <w:p w14:paraId="2AA772A7" w14:textId="77777777" w:rsidR="00DF0F8B" w:rsidRPr="0017143F" w:rsidRDefault="00DF0F8B" w:rsidP="00DF0F8B">
            <w:pPr>
              <w:widowControl w:val="0"/>
              <w:numPr>
                <w:ilvl w:val="1"/>
                <w:numId w:val="24"/>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lang w:eastAsia="zh-CN"/>
              </w:rPr>
              <w:t xml:space="preserve">Proposal 1: </w:t>
            </w:r>
            <w:bookmarkStart w:id="2" w:name="_Hlk212823378"/>
            <w:r w:rsidRPr="0017143F">
              <w:rPr>
                <w:rFonts w:eastAsiaTheme="minorEastAsia"/>
                <w:lang w:eastAsia="zh-CN"/>
              </w:rPr>
              <w:t>Follow the decision in the Rel-19 WI ‘NR_ENDC_RF_Ph4-Perf’.</w:t>
            </w:r>
          </w:p>
          <w:bookmarkEnd w:id="2"/>
          <w:p w14:paraId="74E6384C" w14:textId="77777777" w:rsidR="00DF0F8B" w:rsidRPr="0017143F" w:rsidRDefault="00DF0F8B" w:rsidP="00DF0F8B">
            <w:pPr>
              <w:widowControl w:val="0"/>
              <w:numPr>
                <w:ilvl w:val="1"/>
                <w:numId w:val="24"/>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hint="eastAsia"/>
                <w:lang w:eastAsia="zh-CN"/>
              </w:rPr>
              <w:t>P</w:t>
            </w:r>
            <w:r w:rsidRPr="0017143F">
              <w:rPr>
                <w:rFonts w:eastAsiaTheme="minorEastAsia"/>
                <w:lang w:eastAsia="zh-CN"/>
              </w:rPr>
              <w:t>roposal 2: Evaluate the performance with α = 0 and β = 0.07179 for handheld UE and low correlation for FWA</w:t>
            </w:r>
          </w:p>
          <w:p w14:paraId="717E7EB2" w14:textId="75A0A976" w:rsidR="00DF0F8B" w:rsidRPr="00DF0F8B" w:rsidRDefault="00DF0F8B" w:rsidP="00DF0F8B">
            <w:pPr>
              <w:widowControl w:val="0"/>
              <w:numPr>
                <w:ilvl w:val="1"/>
                <w:numId w:val="24"/>
              </w:numPr>
              <w:tabs>
                <w:tab w:val="left" w:pos="484"/>
                <w:tab w:val="left" w:pos="709"/>
                <w:tab w:val="left" w:pos="1440"/>
                <w:tab w:val="left" w:pos="1701"/>
              </w:tabs>
              <w:snapToGrid w:val="0"/>
              <w:spacing w:before="60" w:after="60"/>
              <w:ind w:leftChars="213" w:left="709" w:hanging="283"/>
              <w:rPr>
                <w:lang w:eastAsia="zh-CN"/>
              </w:rPr>
            </w:pPr>
            <w:r w:rsidRPr="0017143F">
              <w:rPr>
                <w:rFonts w:eastAsiaTheme="minorEastAsia" w:hint="eastAsia"/>
                <w:lang w:eastAsia="zh-CN"/>
              </w:rPr>
              <w:lastRenderedPageBreak/>
              <w:t>P</w:t>
            </w:r>
            <w:r w:rsidRPr="0017143F">
              <w:rPr>
                <w:rFonts w:eastAsiaTheme="minorEastAsia"/>
                <w:lang w:eastAsia="zh-CN"/>
              </w:rPr>
              <w:t>roposal 3: For initial simulation alignment, cover both ULA Low and ULA “non-Low” as per outcome of NR_ENDC_RF_Ph4_Demod_6Rx.</w:t>
            </w:r>
          </w:p>
        </w:tc>
      </w:tr>
    </w:tbl>
    <w:p w14:paraId="76D0C2B1" w14:textId="41CA03CD" w:rsidR="00DF0F8B" w:rsidRDefault="00DF0F8B" w:rsidP="004B7487">
      <w:pPr>
        <w:jc w:val="both"/>
        <w:rPr>
          <w:lang w:val="sv-SE" w:eastAsia="zh-CN"/>
        </w:rPr>
      </w:pPr>
    </w:p>
    <w:p w14:paraId="2AB880AD" w14:textId="77777777" w:rsidR="00713100" w:rsidRPr="0017143F" w:rsidRDefault="00713100" w:rsidP="00713100">
      <w:pPr>
        <w:rPr>
          <w:b/>
          <w:u w:val="single"/>
        </w:rPr>
      </w:pPr>
      <w:r w:rsidRPr="0017143F">
        <w:rPr>
          <w:b/>
          <w:u w:val="single"/>
        </w:rPr>
        <w:t>Coverage of UE types</w:t>
      </w:r>
    </w:p>
    <w:p w14:paraId="0D829D7D" w14:textId="78178B46" w:rsidR="00DF751F" w:rsidRDefault="00DF751F" w:rsidP="004B7487">
      <w:pPr>
        <w:jc w:val="both"/>
        <w:rPr>
          <w:lang w:val="sv-SE" w:eastAsia="zh-CN"/>
        </w:rPr>
      </w:pPr>
      <w:r>
        <w:rPr>
          <w:rFonts w:hint="eastAsia"/>
          <w:lang w:val="sv-SE" w:eastAsia="zh-CN"/>
        </w:rPr>
        <w:t>T</w:t>
      </w:r>
      <w:r>
        <w:rPr>
          <w:lang w:val="sv-SE" w:eastAsia="zh-CN"/>
        </w:rPr>
        <w:t xml:space="preserve">ake the agreements </w:t>
      </w:r>
      <w:r w:rsidRPr="00DF751F">
        <w:rPr>
          <w:lang w:val="sv-SE" w:eastAsia="zh-CN"/>
        </w:rPr>
        <w:t>for Rel-19 WI ‘NR_ENDC_RF_Ph4-Perf’</w:t>
      </w:r>
      <w:r>
        <w:rPr>
          <w:lang w:val="sv-SE" w:eastAsia="zh-CN"/>
        </w:rPr>
        <w:t xml:space="preserve"> [3] as below as reference, it is reasonable to define one set of requirements for handheld and FWA UEs in order to ensure the consistency of RAN4 performance requirements.</w:t>
      </w:r>
    </w:p>
    <w:p w14:paraId="17472954" w14:textId="77777777" w:rsidR="00CB4C8F" w:rsidRDefault="00CB4C8F" w:rsidP="00CB4C8F">
      <w:pPr>
        <w:jc w:val="both"/>
        <w:rPr>
          <w:lang w:val="sv-SE" w:eastAsia="zh-CN"/>
        </w:rPr>
      </w:pPr>
      <w:r>
        <w:rPr>
          <w:rFonts w:hint="eastAsia"/>
          <w:lang w:val="sv-SE" w:eastAsia="zh-CN"/>
        </w:rPr>
        <w:t>A</w:t>
      </w:r>
      <w:r>
        <w:rPr>
          <w:lang w:val="sv-SE" w:eastAsia="zh-CN"/>
        </w:rPr>
        <w:t xml:space="preserve">greement for </w:t>
      </w:r>
      <w:r w:rsidRPr="00DF751F">
        <w:rPr>
          <w:lang w:val="sv-SE" w:eastAsia="zh-CN"/>
        </w:rPr>
        <w:t>Rel-19 WI ‘NR_ENDC_RF_Ph4-Perf’</w:t>
      </w:r>
    </w:p>
    <w:tbl>
      <w:tblPr>
        <w:tblStyle w:val="aff7"/>
        <w:tblW w:w="0" w:type="auto"/>
        <w:tblLook w:val="04A0" w:firstRow="1" w:lastRow="0" w:firstColumn="1" w:lastColumn="0" w:noHBand="0" w:noVBand="1"/>
      </w:tblPr>
      <w:tblGrid>
        <w:gridCol w:w="9631"/>
      </w:tblGrid>
      <w:tr w:rsidR="00CB4C8F" w14:paraId="72F35980" w14:textId="77777777" w:rsidTr="000C1ED4">
        <w:tc>
          <w:tcPr>
            <w:tcW w:w="9631" w:type="dxa"/>
          </w:tcPr>
          <w:p w14:paraId="20093750" w14:textId="77777777" w:rsidR="00CB4C8F" w:rsidRDefault="00CB4C8F" w:rsidP="00CB4C8F">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2-1</w:t>
            </w:r>
            <w:r w:rsidRPr="00A14516">
              <w:rPr>
                <w:b/>
                <w:color w:val="000000" w:themeColor="text1"/>
                <w:u w:val="single"/>
                <w:lang w:eastAsia="ko-KR"/>
              </w:rPr>
              <w:t xml:space="preserve">: </w:t>
            </w:r>
            <w:r>
              <w:rPr>
                <w:b/>
                <w:color w:val="000000" w:themeColor="text1"/>
                <w:u w:val="single"/>
                <w:lang w:eastAsia="ko-KR"/>
              </w:rPr>
              <w:t>Test cases and MIMO correlation for 4 MIMO layers for FWA and Handheld UE</w:t>
            </w:r>
          </w:p>
          <w:p w14:paraId="1C9BC098" w14:textId="77777777" w:rsidR="00CB4C8F" w:rsidRPr="00A14516" w:rsidRDefault="00CB4C8F" w:rsidP="00CB4C8F">
            <w:pPr>
              <w:pStyle w:val="aff8"/>
              <w:numPr>
                <w:ilvl w:val="0"/>
                <w:numId w:val="11"/>
              </w:numPr>
              <w:overflowPunct/>
              <w:autoSpaceDE/>
              <w:autoSpaceDN/>
              <w:adjustRightInd/>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1E385A77" w14:textId="77777777" w:rsidR="00CB4C8F" w:rsidRPr="00DF751F" w:rsidRDefault="00CB4C8F" w:rsidP="00CB4C8F">
            <w:pPr>
              <w:pStyle w:val="aff8"/>
              <w:numPr>
                <w:ilvl w:val="1"/>
                <w:numId w:val="11"/>
              </w:numPr>
              <w:ind w:left="1440" w:firstLineChars="0"/>
              <w:rPr>
                <w:rFonts w:eastAsiaTheme="minorEastAsia"/>
                <w:lang w:eastAsia="zh-TW"/>
              </w:rPr>
            </w:pPr>
            <w:r w:rsidRPr="00FB5774">
              <w:rPr>
                <w:rFonts w:eastAsiaTheme="minorEastAsia"/>
                <w:lang w:eastAsia="zh-TW"/>
              </w:rPr>
              <w:t xml:space="preserve">One single test case that is applicable for both FWA and Handheld UE with α = 0 and </w:t>
            </w:r>
            <w:r>
              <w:rPr>
                <w:rFonts w:eastAsiaTheme="minorEastAsia"/>
                <w:lang w:eastAsia="zh-TW"/>
              </w:rPr>
              <w:t>[</w:t>
            </w:r>
            <w:r w:rsidRPr="00FB5774">
              <w:rPr>
                <w:rFonts w:eastAsiaTheme="minorEastAsia"/>
                <w:lang w:eastAsia="zh-TW"/>
              </w:rPr>
              <w:t>β = 0.07179</w:t>
            </w:r>
            <w:r>
              <w:rPr>
                <w:rFonts w:eastAsiaTheme="minorEastAsia"/>
                <w:lang w:eastAsia="zh-TW"/>
              </w:rPr>
              <w:t>]</w:t>
            </w:r>
          </w:p>
        </w:tc>
      </w:tr>
    </w:tbl>
    <w:p w14:paraId="572BBE71" w14:textId="77777777" w:rsidR="00CB4C8F" w:rsidRDefault="00CB4C8F" w:rsidP="004B7487">
      <w:pPr>
        <w:jc w:val="both"/>
        <w:rPr>
          <w:b/>
          <w:lang w:eastAsia="zh-CN"/>
        </w:rPr>
      </w:pPr>
    </w:p>
    <w:p w14:paraId="15D2EEA8" w14:textId="4D2D1FDA" w:rsidR="00DF751F" w:rsidRDefault="00DF751F" w:rsidP="004B7487">
      <w:pPr>
        <w:jc w:val="both"/>
        <w:rPr>
          <w:lang w:val="sv-SE" w:eastAsia="zh-CN"/>
        </w:rPr>
      </w:pPr>
      <w:r w:rsidRPr="009B4C54">
        <w:rPr>
          <w:b/>
          <w:lang w:eastAsia="zh-CN"/>
        </w:rPr>
        <w:t xml:space="preserve">Proposal 1: </w:t>
      </w:r>
      <w:r>
        <w:rPr>
          <w:b/>
          <w:lang w:eastAsia="zh-CN"/>
        </w:rPr>
        <w:t>D</w:t>
      </w:r>
      <w:r w:rsidRPr="00DF751F">
        <w:rPr>
          <w:b/>
          <w:lang w:eastAsia="zh-CN"/>
        </w:rPr>
        <w:t>efine one set of requir</w:t>
      </w:r>
      <w:r>
        <w:rPr>
          <w:b/>
          <w:lang w:eastAsia="zh-CN"/>
        </w:rPr>
        <w:t>e</w:t>
      </w:r>
      <w:r w:rsidRPr="00DF751F">
        <w:rPr>
          <w:b/>
          <w:lang w:eastAsia="zh-CN"/>
        </w:rPr>
        <w:t>ments for handheld and FWA UEs in order to ensure the consistency of RAN4 performance requirements.</w:t>
      </w:r>
    </w:p>
    <w:p w14:paraId="5176397B" w14:textId="3A46E315" w:rsidR="00DF751F" w:rsidRDefault="00DF751F" w:rsidP="004B7487">
      <w:pPr>
        <w:jc w:val="both"/>
        <w:rPr>
          <w:lang w:val="sv-SE" w:eastAsia="zh-CN"/>
        </w:rPr>
      </w:pPr>
    </w:p>
    <w:p w14:paraId="385AB967" w14:textId="77777777" w:rsidR="00DF751F" w:rsidRPr="0017143F" w:rsidRDefault="00DF751F" w:rsidP="00DF751F">
      <w:pPr>
        <w:rPr>
          <w:b/>
          <w:u w:val="single"/>
        </w:rPr>
      </w:pPr>
      <w:r w:rsidRPr="0017143F">
        <w:rPr>
          <w:b/>
          <w:u w:val="single"/>
        </w:rPr>
        <w:t>Antenna correlation</w:t>
      </w:r>
    </w:p>
    <w:p w14:paraId="4C8270C6" w14:textId="14D3F2D8" w:rsidR="00DF751F" w:rsidRDefault="0093283B" w:rsidP="004B7487">
      <w:pPr>
        <w:jc w:val="both"/>
        <w:rPr>
          <w:lang w:val="sv-SE" w:eastAsia="zh-CN"/>
        </w:rPr>
      </w:pPr>
      <w:r>
        <w:rPr>
          <w:lang w:val="sv-SE" w:eastAsia="zh-CN"/>
        </w:rPr>
        <w:t>For the same reason as above, f</w:t>
      </w:r>
      <w:r w:rsidRPr="0093283B">
        <w:rPr>
          <w:lang w:val="sv-SE" w:eastAsia="zh-CN"/>
        </w:rPr>
        <w:t>ollow the decision in the Rel-19 WI ‘NR_ENDC_RF_Ph4-Perf’</w:t>
      </w:r>
      <w:r>
        <w:rPr>
          <w:lang w:val="sv-SE" w:eastAsia="zh-CN"/>
        </w:rPr>
        <w:t xml:space="preserve"> on antenna correlation.</w:t>
      </w:r>
    </w:p>
    <w:p w14:paraId="22180893" w14:textId="77890B28" w:rsidR="0093283B" w:rsidRDefault="0093283B" w:rsidP="004B7487">
      <w:pPr>
        <w:jc w:val="both"/>
        <w:rPr>
          <w:lang w:val="sv-SE" w:eastAsia="zh-CN"/>
        </w:rPr>
      </w:pPr>
      <w:r w:rsidRPr="009B4C54">
        <w:rPr>
          <w:b/>
          <w:lang w:eastAsia="zh-CN"/>
        </w:rPr>
        <w:t xml:space="preserve">Proposal </w:t>
      </w:r>
      <w:r>
        <w:rPr>
          <w:b/>
          <w:lang w:eastAsia="zh-CN"/>
        </w:rPr>
        <w:t>2</w:t>
      </w:r>
      <w:r w:rsidRPr="009B4C54">
        <w:rPr>
          <w:b/>
          <w:lang w:eastAsia="zh-CN"/>
        </w:rPr>
        <w:t xml:space="preserve">: </w:t>
      </w:r>
      <w:r w:rsidRPr="0093283B">
        <w:rPr>
          <w:b/>
          <w:lang w:eastAsia="zh-CN"/>
        </w:rPr>
        <w:t xml:space="preserve">Evaluate the performance with α = 0 and β = 0.07179 for </w:t>
      </w:r>
      <w:r>
        <w:rPr>
          <w:b/>
          <w:lang w:eastAsia="zh-CN"/>
        </w:rPr>
        <w:t xml:space="preserve">both </w:t>
      </w:r>
      <w:r w:rsidRPr="0093283B">
        <w:rPr>
          <w:b/>
          <w:lang w:eastAsia="zh-CN"/>
        </w:rPr>
        <w:t xml:space="preserve">handheld </w:t>
      </w:r>
      <w:r>
        <w:rPr>
          <w:b/>
          <w:lang w:eastAsia="zh-CN"/>
        </w:rPr>
        <w:t xml:space="preserve">and FWA </w:t>
      </w:r>
      <w:r w:rsidRPr="0093283B">
        <w:rPr>
          <w:b/>
          <w:lang w:eastAsia="zh-CN"/>
        </w:rPr>
        <w:t>UE</w:t>
      </w:r>
      <w:r>
        <w:rPr>
          <w:b/>
          <w:lang w:eastAsia="zh-CN"/>
        </w:rPr>
        <w:t>s.</w:t>
      </w:r>
    </w:p>
    <w:p w14:paraId="3628D2A6" w14:textId="77777777" w:rsidR="009371C2" w:rsidRPr="00903EF4" w:rsidRDefault="009371C2" w:rsidP="00DA7F33">
      <w:pPr>
        <w:jc w:val="both"/>
        <w:rPr>
          <w:b/>
          <w:lang w:val="sv-SE" w:eastAsia="zh-CN"/>
        </w:rPr>
      </w:pPr>
    </w:p>
    <w:p w14:paraId="690D9115" w14:textId="35A37AD6" w:rsidR="007A6738" w:rsidRDefault="007A6738" w:rsidP="007A6738">
      <w:pPr>
        <w:pStyle w:val="2"/>
        <w:numPr>
          <w:ilvl w:val="1"/>
          <w:numId w:val="20"/>
        </w:numPr>
        <w:rPr>
          <w:lang w:eastAsia="zh-CN"/>
        </w:rPr>
      </w:pPr>
      <w:r>
        <w:rPr>
          <w:lang w:eastAsia="zh-CN"/>
        </w:rPr>
        <w:t xml:space="preserve">PDSCH </w:t>
      </w:r>
      <w:r w:rsidR="008C205E">
        <w:rPr>
          <w:lang w:eastAsia="zh-CN"/>
        </w:rPr>
        <w:t>requirements</w:t>
      </w:r>
      <w:r>
        <w:rPr>
          <w:lang w:eastAsia="zh-CN"/>
        </w:rPr>
        <w:t xml:space="preserve"> with inter-cell interference</w:t>
      </w:r>
    </w:p>
    <w:p w14:paraId="337B27F0" w14:textId="63249F58" w:rsidR="00654CFE" w:rsidRPr="00654CFE" w:rsidRDefault="00654CFE" w:rsidP="00654CFE">
      <w:pPr>
        <w:jc w:val="both"/>
        <w:rPr>
          <w:b/>
          <w:bCs/>
          <w:u w:val="single"/>
          <w:lang w:val="en-US" w:eastAsia="zh-CN"/>
        </w:rPr>
      </w:pPr>
      <w:r w:rsidRPr="00654CFE">
        <w:rPr>
          <w:b/>
          <w:bCs/>
          <w:u w:val="single"/>
          <w:lang w:val="en-US" w:eastAsia="zh-CN"/>
        </w:rPr>
        <w:t>Propagation condition</w:t>
      </w:r>
    </w:p>
    <w:p w14:paraId="2A6DC3F5" w14:textId="17321904" w:rsidR="00654CFE" w:rsidRPr="00297414" w:rsidRDefault="007617DD" w:rsidP="00F30A66">
      <w:pPr>
        <w:jc w:val="both"/>
        <w:rPr>
          <w:lang w:eastAsia="zh-CN"/>
        </w:rPr>
      </w:pPr>
      <w:r>
        <w:rPr>
          <w:rFonts w:hint="eastAsia"/>
          <w:lang w:val="en-US" w:eastAsia="zh-CN"/>
        </w:rPr>
        <w:t>Since</w:t>
      </w:r>
      <w:r>
        <w:rPr>
          <w:lang w:val="en-US" w:eastAsia="zh-CN"/>
        </w:rPr>
        <w:t xml:space="preserve"> WID mentioned “</w:t>
      </w:r>
      <w:r w:rsidRPr="007617DD">
        <w:rPr>
          <w:lang w:val="en-US" w:eastAsia="zh-CN"/>
        </w:rPr>
        <w:t>Use the Rel-17 interference model for 2/4Rx UE as a baseline</w:t>
      </w:r>
      <w:r>
        <w:rPr>
          <w:lang w:val="en-US" w:eastAsia="zh-CN"/>
        </w:rPr>
        <w:t xml:space="preserve">”, </w:t>
      </w:r>
      <w:r w:rsidR="00F30A66">
        <w:rPr>
          <w:lang w:val="en-US" w:eastAsia="zh-CN"/>
        </w:rPr>
        <w:t>tak</w:t>
      </w:r>
      <w:r w:rsidR="00062C22">
        <w:rPr>
          <w:lang w:val="en-US" w:eastAsia="zh-CN"/>
        </w:rPr>
        <w:t>ing</w:t>
      </w:r>
      <w:r w:rsidR="00F30A66">
        <w:rPr>
          <w:lang w:val="en-US" w:eastAsia="zh-CN"/>
        </w:rPr>
        <w:t xml:space="preserve"> the propagation condition for 2/4Rx UE as baseline, which corresponding to </w:t>
      </w:r>
      <w:r w:rsidR="00F30A66" w:rsidRPr="00297414">
        <w:rPr>
          <w:lang w:eastAsia="zh-CN"/>
        </w:rPr>
        <w:t>TDLC300-100 for 2 interfering cells</w:t>
      </w:r>
      <w:r w:rsidR="00F30A66">
        <w:rPr>
          <w:lang w:eastAsia="zh-CN"/>
        </w:rPr>
        <w:t xml:space="preserve"> </w:t>
      </w:r>
      <w:r w:rsidR="00F30A66" w:rsidRPr="00297414">
        <w:rPr>
          <w:lang w:eastAsia="zh-CN"/>
        </w:rPr>
        <w:t>and TDLA30-10 for 1 interfering cell</w:t>
      </w:r>
      <w:r w:rsidR="00F30A66">
        <w:rPr>
          <w:lang w:eastAsia="zh-CN"/>
        </w:rPr>
        <w:t>, it’s a good selection to r</w:t>
      </w:r>
      <w:r w:rsidR="00654CFE" w:rsidRPr="00297414">
        <w:rPr>
          <w:lang w:eastAsia="zh-CN"/>
        </w:rPr>
        <w:t>euse the same propagation condition defined for Rel-17 2/4Rx, i.e., TDLC300-100 for 2 interfering cells</w:t>
      </w:r>
      <w:r>
        <w:rPr>
          <w:lang w:eastAsia="zh-CN"/>
        </w:rPr>
        <w:t xml:space="preserve"> </w:t>
      </w:r>
      <w:r w:rsidR="00654CFE" w:rsidRPr="00297414">
        <w:rPr>
          <w:lang w:eastAsia="zh-CN"/>
        </w:rPr>
        <w:t>and TDLA30-10 for 1 interfering cell</w:t>
      </w:r>
      <w:r w:rsidR="000224B7">
        <w:rPr>
          <w:lang w:eastAsia="zh-CN"/>
        </w:rPr>
        <w:t>.</w:t>
      </w:r>
    </w:p>
    <w:p w14:paraId="688AA877" w14:textId="5A4D72D9" w:rsidR="00654CFE" w:rsidRPr="00654CFE" w:rsidRDefault="000440F9" w:rsidP="00654CFE">
      <w:pPr>
        <w:jc w:val="both"/>
        <w:rPr>
          <w:lang w:eastAsia="zh-CN"/>
        </w:rPr>
      </w:pPr>
      <w:r w:rsidRPr="009D6EF8">
        <w:rPr>
          <w:b/>
          <w:lang w:eastAsia="zh-CN"/>
        </w:rPr>
        <w:t xml:space="preserve">Proposal </w:t>
      </w:r>
      <w:r w:rsidR="00FE717D">
        <w:rPr>
          <w:b/>
          <w:lang w:eastAsia="zh-CN"/>
        </w:rPr>
        <w:t>3</w:t>
      </w:r>
      <w:r w:rsidRPr="005B6F7B">
        <w:rPr>
          <w:b/>
          <w:lang w:eastAsia="zh-CN"/>
        </w:rPr>
        <w:t xml:space="preserve">: For </w:t>
      </w:r>
      <w:r>
        <w:rPr>
          <w:rFonts w:eastAsia="等线"/>
          <w:b/>
          <w:lang w:eastAsia="zh-CN"/>
        </w:rPr>
        <w:t xml:space="preserve">propagation condition of 6Rx UE with inter-cell interference, </w:t>
      </w:r>
      <w:r w:rsidRPr="000440F9">
        <w:rPr>
          <w:rFonts w:eastAsia="等线"/>
          <w:b/>
          <w:lang w:eastAsia="zh-CN"/>
        </w:rPr>
        <w:t>reuse the same propagation condition defined for Rel-17 2/4Rx, i.e., TDLC300-100 for 2 interfering cells and TDLA30-10 for 1 interfering cell.</w:t>
      </w:r>
    </w:p>
    <w:p w14:paraId="40A5CB75" w14:textId="77777777" w:rsidR="00654CFE" w:rsidRPr="005B6F7B" w:rsidRDefault="00654CFE" w:rsidP="0044022C">
      <w:pPr>
        <w:jc w:val="both"/>
        <w:rPr>
          <w:b/>
          <w:bCs/>
          <w:u w:val="single"/>
          <w:lang w:eastAsia="zh-CN"/>
        </w:rPr>
      </w:pPr>
    </w:p>
    <w:p w14:paraId="336E9836" w14:textId="5D1B8FD7" w:rsidR="0044022C" w:rsidRPr="00193D26" w:rsidRDefault="005B6F7B" w:rsidP="0044022C">
      <w:pPr>
        <w:jc w:val="both"/>
        <w:rPr>
          <w:b/>
          <w:bCs/>
          <w:u w:val="single"/>
          <w:lang w:eastAsia="zh-CN"/>
        </w:rPr>
      </w:pPr>
      <w:r w:rsidRPr="00193D26">
        <w:rPr>
          <w:b/>
          <w:bCs/>
          <w:u w:val="single"/>
          <w:lang w:eastAsia="zh-CN"/>
        </w:rPr>
        <w:t>MCS values</w:t>
      </w:r>
    </w:p>
    <w:p w14:paraId="056A0F70" w14:textId="4176F99C" w:rsidR="005B6F7B" w:rsidRDefault="00171532" w:rsidP="0044022C">
      <w:pPr>
        <w:jc w:val="both"/>
      </w:pPr>
      <w:r>
        <w:rPr>
          <w:lang w:eastAsia="zh-CN"/>
        </w:rPr>
        <w:t xml:space="preserve">According the experience on </w:t>
      </w:r>
      <w:r w:rsidRPr="0044022C">
        <w:t xml:space="preserve">Rel-17 2/4Rx </w:t>
      </w:r>
      <w:r>
        <w:t>demodulation requirements with inter-cell interference and Rel-19 8Rx demodulation requirements with inter-cell interference, we would like to propose MCS17 (Table 1) for serving cell Rank 2 case, and MCS13 (Table 1) for serving cell Rank 4 case.</w:t>
      </w:r>
    </w:p>
    <w:p w14:paraId="14C90194" w14:textId="454F2160" w:rsidR="005B6F7B" w:rsidRDefault="00171532" w:rsidP="0044022C">
      <w:pPr>
        <w:jc w:val="both"/>
        <w:rPr>
          <w:lang w:eastAsia="zh-CN"/>
        </w:rPr>
      </w:pPr>
      <w:r w:rsidRPr="009D6EF8">
        <w:rPr>
          <w:b/>
          <w:lang w:eastAsia="zh-CN"/>
        </w:rPr>
        <w:t xml:space="preserve">Proposal </w:t>
      </w:r>
      <w:r w:rsidR="005E2802">
        <w:rPr>
          <w:b/>
          <w:lang w:eastAsia="zh-CN"/>
        </w:rPr>
        <w:t>4</w:t>
      </w:r>
      <w:r w:rsidRPr="009D6EF8">
        <w:rPr>
          <w:b/>
          <w:lang w:eastAsia="zh-CN"/>
        </w:rPr>
        <w:t xml:space="preserve">: </w:t>
      </w:r>
      <w:r>
        <w:rPr>
          <w:b/>
          <w:lang w:eastAsia="zh-CN"/>
        </w:rPr>
        <w:t xml:space="preserve">For the serving cell MCS values of 6Rx UE with inter-cell interference, prefer to use MCS17 (Table 1) </w:t>
      </w:r>
      <w:r w:rsidRPr="00171532">
        <w:rPr>
          <w:b/>
          <w:lang w:eastAsia="zh-CN"/>
        </w:rPr>
        <w:t>for serving cell Rank 2 case, and MCS13 (Table 1) for serving cell Rank 4 case.</w:t>
      </w:r>
    </w:p>
    <w:p w14:paraId="67664EE7" w14:textId="6F8432EA" w:rsidR="0044022C" w:rsidRDefault="0044022C" w:rsidP="0044022C">
      <w:pPr>
        <w:jc w:val="both"/>
        <w:rPr>
          <w:b/>
          <w:lang w:eastAsia="zh-CN"/>
        </w:rPr>
      </w:pPr>
    </w:p>
    <w:p w14:paraId="04E57AEE" w14:textId="38A27E61" w:rsidR="007A6738" w:rsidRDefault="007A6738" w:rsidP="007A6738">
      <w:pPr>
        <w:pStyle w:val="2"/>
        <w:numPr>
          <w:ilvl w:val="1"/>
          <w:numId w:val="20"/>
        </w:numPr>
        <w:rPr>
          <w:lang w:eastAsia="zh-CN"/>
        </w:rPr>
      </w:pPr>
      <w:r>
        <w:rPr>
          <w:lang w:eastAsia="zh-CN"/>
        </w:rPr>
        <w:t xml:space="preserve">PDSCH </w:t>
      </w:r>
      <w:r w:rsidR="00225726">
        <w:rPr>
          <w:lang w:eastAsia="zh-CN"/>
        </w:rPr>
        <w:t>requirements</w:t>
      </w:r>
      <w:r>
        <w:rPr>
          <w:lang w:eastAsia="zh-CN"/>
        </w:rPr>
        <w:t xml:space="preserve"> with intra-cell inter-user interference</w:t>
      </w:r>
    </w:p>
    <w:p w14:paraId="62AA711E" w14:textId="77777777" w:rsidR="00A80184" w:rsidRDefault="00A80184" w:rsidP="009E42F9">
      <w:pPr>
        <w:rPr>
          <w:rFonts w:eastAsia="等线"/>
          <w:b/>
          <w:u w:val="single"/>
          <w:lang w:eastAsia="zh-CN"/>
        </w:rPr>
      </w:pPr>
      <w:r w:rsidRPr="00297414">
        <w:rPr>
          <w:rFonts w:eastAsia="等线"/>
          <w:b/>
          <w:u w:val="single"/>
          <w:lang w:eastAsia="zh-CN"/>
        </w:rPr>
        <w:t>Propagation condition</w:t>
      </w:r>
    </w:p>
    <w:p w14:paraId="3FC284AF" w14:textId="77777777" w:rsidR="00A80184" w:rsidRDefault="00A80184" w:rsidP="009E42F9">
      <w:pPr>
        <w:jc w:val="both"/>
        <w:rPr>
          <w:rFonts w:eastAsia="等线"/>
          <w:lang w:eastAsia="zh-CN"/>
        </w:rPr>
      </w:pPr>
      <w:r w:rsidRPr="00FD6B5B">
        <w:rPr>
          <w:lang w:eastAsia="zh-CN"/>
        </w:rPr>
        <w:t>For</w:t>
      </w:r>
      <w:r>
        <w:rPr>
          <w:rFonts w:eastAsia="等线"/>
          <w:lang w:eastAsia="zh-CN"/>
        </w:rPr>
        <w:t xml:space="preserve"> the propagation condition, reuse the same configuration as Rel-17 is a suitable selection.</w:t>
      </w:r>
    </w:p>
    <w:p w14:paraId="2468FFEC" w14:textId="065F1531" w:rsidR="00A80184" w:rsidRPr="00AF21C3" w:rsidRDefault="00A80184" w:rsidP="009E42F9">
      <w:pPr>
        <w:jc w:val="both"/>
        <w:rPr>
          <w:b/>
          <w:lang w:eastAsia="zh-CN"/>
        </w:rPr>
      </w:pPr>
      <w:r w:rsidRPr="00AF21C3">
        <w:rPr>
          <w:b/>
          <w:lang w:eastAsia="zh-CN"/>
        </w:rPr>
        <w:t xml:space="preserve">Proposal </w:t>
      </w:r>
      <w:r w:rsidR="00FA2A35">
        <w:rPr>
          <w:b/>
          <w:lang w:eastAsia="zh-CN"/>
        </w:rPr>
        <w:t>5</w:t>
      </w:r>
      <w:r w:rsidRPr="00AF21C3">
        <w:rPr>
          <w:b/>
          <w:lang w:eastAsia="zh-CN"/>
        </w:rPr>
        <w:t xml:space="preserve">: </w:t>
      </w:r>
      <w:r w:rsidRPr="00AF21C3">
        <w:rPr>
          <w:b/>
          <w:lang w:val="sv-SE" w:eastAsia="zh-CN"/>
        </w:rPr>
        <w:t xml:space="preserve">For </w:t>
      </w:r>
      <w:r w:rsidR="009C693A">
        <w:rPr>
          <w:b/>
          <w:lang w:val="sv-SE" w:eastAsia="zh-CN"/>
        </w:rPr>
        <w:t>6</w:t>
      </w:r>
      <w:r w:rsidRPr="00AF21C3">
        <w:rPr>
          <w:b/>
          <w:lang w:val="sv-SE" w:eastAsia="zh-CN"/>
        </w:rPr>
        <w:t>Rx</w:t>
      </w:r>
      <w:r w:rsidRPr="00AF21C3">
        <w:rPr>
          <w:b/>
        </w:rPr>
        <w:t xml:space="preserve"> </w:t>
      </w:r>
      <w:r w:rsidRPr="00AF21C3">
        <w:rPr>
          <w:b/>
          <w:lang w:val="sv-SE" w:eastAsia="zh-CN"/>
        </w:rPr>
        <w:t xml:space="preserve">intra-cell inter-user interference scenario, </w:t>
      </w:r>
      <w:r w:rsidRPr="00AF21C3">
        <w:rPr>
          <w:b/>
          <w:lang w:eastAsia="zh-CN"/>
        </w:rPr>
        <w:t>reuse the same propagation condition as Rel-17 is a suitable selection, i.e., TDLC300-100 with rank 1+1 and TDLA30-10 with rank 2+2</w:t>
      </w:r>
      <w:r>
        <w:rPr>
          <w:b/>
          <w:lang w:eastAsia="zh-CN"/>
        </w:rPr>
        <w:t>.</w:t>
      </w:r>
    </w:p>
    <w:p w14:paraId="6B2ECC1C" w14:textId="77777777" w:rsidR="00A80184" w:rsidRDefault="00A80184" w:rsidP="009E42F9">
      <w:pPr>
        <w:jc w:val="both"/>
      </w:pPr>
    </w:p>
    <w:p w14:paraId="7D594408" w14:textId="77777777" w:rsidR="00A80184" w:rsidRPr="00297414" w:rsidRDefault="00A80184" w:rsidP="009E42F9">
      <w:pPr>
        <w:rPr>
          <w:b/>
          <w:u w:val="single"/>
        </w:rPr>
      </w:pPr>
      <w:r w:rsidRPr="00297414">
        <w:rPr>
          <w:rFonts w:eastAsia="等线"/>
          <w:b/>
          <w:u w:val="single"/>
          <w:lang w:eastAsia="zh-CN"/>
        </w:rPr>
        <w:t>Precoding method for the co-scheduled UE</w:t>
      </w:r>
    </w:p>
    <w:p w14:paraId="6493DC78" w14:textId="6EFC7CAE" w:rsidR="00A80184" w:rsidRDefault="00A80184" w:rsidP="009E42F9">
      <w:pPr>
        <w:jc w:val="both"/>
        <w:rPr>
          <w:rFonts w:eastAsiaTheme="minorEastAsia"/>
          <w:color w:val="000000"/>
          <w:lang w:eastAsia="zh-CN"/>
        </w:rPr>
      </w:pPr>
      <w:r>
        <w:rPr>
          <w:rFonts w:eastAsiaTheme="minorEastAsia"/>
          <w:color w:val="000000"/>
          <w:lang w:eastAsia="zh-CN"/>
        </w:rPr>
        <w:t>Considering the MU-MIMO pairing scheduling strategy in the network is highly related with the long</w:t>
      </w:r>
      <w:r w:rsidR="00881EC7">
        <w:rPr>
          <w:rFonts w:eastAsiaTheme="minorEastAsia"/>
          <w:color w:val="000000"/>
          <w:lang w:eastAsia="zh-CN"/>
        </w:rPr>
        <w:t>-</w:t>
      </w:r>
      <w:r>
        <w:rPr>
          <w:rFonts w:eastAsiaTheme="minorEastAsia"/>
          <w:color w:val="000000"/>
          <w:lang w:eastAsia="zh-CN"/>
        </w:rPr>
        <w:t>term beam weights but not with the short</w:t>
      </w:r>
      <w:r w:rsidR="00881EC7">
        <w:rPr>
          <w:rFonts w:eastAsiaTheme="minorEastAsia"/>
          <w:color w:val="000000"/>
          <w:lang w:eastAsia="zh-CN"/>
        </w:rPr>
        <w:t>-</w:t>
      </w:r>
      <w:r>
        <w:rPr>
          <w:rFonts w:eastAsiaTheme="minorEastAsia"/>
          <w:color w:val="000000"/>
          <w:lang w:eastAsia="zh-CN"/>
        </w:rPr>
        <w:t>term weight i.e.</w:t>
      </w:r>
      <w:r w:rsidR="001C77D1">
        <w:rPr>
          <w:rFonts w:eastAsiaTheme="minorEastAsia"/>
          <w:color w:val="000000"/>
          <w:lang w:eastAsia="zh-CN"/>
        </w:rPr>
        <w:t>,</w:t>
      </w:r>
      <w:r>
        <w:rPr>
          <w:rFonts w:eastAsiaTheme="minorEastAsia"/>
          <w:color w:val="000000"/>
          <w:lang w:eastAsia="zh-CN"/>
        </w:rPr>
        <w:t xml:space="preserve"> PMIs, it seems it is too idealization to use orthogonal PMI selection for co-scheduled UE with the target UE. Thus, it is better to use the randomized precoder which is not equal to any column of the precoder matrix of target UE. However, due to Rel-17 </w:t>
      </w:r>
      <w:r>
        <w:rPr>
          <w:rFonts w:eastAsiaTheme="minorEastAsia" w:hint="eastAsia"/>
          <w:color w:val="000000"/>
          <w:lang w:eastAsia="zh-CN"/>
        </w:rPr>
        <w:t>MU</w:t>
      </w:r>
      <w:r>
        <w:rPr>
          <w:rFonts w:eastAsiaTheme="minorEastAsia"/>
          <w:color w:val="000000"/>
          <w:lang w:eastAsia="zh-CN"/>
        </w:rPr>
        <w:t>-MIMO requirements are based on both random and orthogonal PMI selection, we think it’s an acceptable way to proceed.</w:t>
      </w:r>
    </w:p>
    <w:p w14:paraId="177DC149" w14:textId="1D2A4F6A" w:rsidR="00A80184" w:rsidRPr="002B50D3" w:rsidRDefault="00A80184" w:rsidP="009E42F9">
      <w:pPr>
        <w:jc w:val="both"/>
        <w:rPr>
          <w:b/>
          <w:lang w:eastAsia="zh-CN"/>
        </w:rPr>
      </w:pPr>
      <w:r w:rsidRPr="002B50D3">
        <w:rPr>
          <w:b/>
          <w:lang w:eastAsia="zh-CN"/>
        </w:rPr>
        <w:t xml:space="preserve">Proposal </w:t>
      </w:r>
      <w:r w:rsidR="00D248D5">
        <w:rPr>
          <w:b/>
          <w:lang w:eastAsia="zh-CN"/>
        </w:rPr>
        <w:t>6</w:t>
      </w:r>
      <w:r w:rsidRPr="002B50D3">
        <w:rPr>
          <w:b/>
          <w:lang w:eastAsia="zh-CN"/>
        </w:rPr>
        <w:t xml:space="preserve">: </w:t>
      </w:r>
      <w:r w:rsidRPr="002B50D3">
        <w:rPr>
          <w:b/>
          <w:lang w:val="sv-SE" w:eastAsia="zh-CN"/>
        </w:rPr>
        <w:t xml:space="preserve">For </w:t>
      </w:r>
      <w:r w:rsidR="001C77D1">
        <w:rPr>
          <w:b/>
          <w:lang w:val="sv-SE" w:eastAsia="zh-CN"/>
        </w:rPr>
        <w:t>6</w:t>
      </w:r>
      <w:r w:rsidRPr="002B50D3">
        <w:rPr>
          <w:b/>
          <w:lang w:val="sv-SE" w:eastAsia="zh-CN"/>
        </w:rPr>
        <w:t>Rx</w:t>
      </w:r>
      <w:r w:rsidRPr="002B50D3">
        <w:rPr>
          <w:b/>
        </w:rPr>
        <w:t xml:space="preserve"> </w:t>
      </w:r>
      <w:r w:rsidRPr="002B50D3">
        <w:rPr>
          <w:b/>
          <w:lang w:val="sv-SE" w:eastAsia="zh-CN"/>
        </w:rPr>
        <w:t>intra-cell inter-user interference scenario,</w:t>
      </w:r>
      <w:r w:rsidRPr="002B50D3">
        <w:rPr>
          <w:b/>
          <w:lang w:eastAsia="zh-CN"/>
        </w:rPr>
        <w:t xml:space="preserve"> reuse the same precoding method as </w:t>
      </w:r>
      <w:r>
        <w:rPr>
          <w:b/>
          <w:lang w:eastAsia="zh-CN"/>
        </w:rPr>
        <w:t xml:space="preserve">Rel-17 </w:t>
      </w:r>
      <w:r w:rsidRPr="002B50D3">
        <w:rPr>
          <w:b/>
          <w:lang w:eastAsia="zh-CN"/>
        </w:rPr>
        <w:t>MMSE-IRC, i.e., random precoding with rank 1+1 and orthogonal precoding for rank 2+2 tests.</w:t>
      </w:r>
    </w:p>
    <w:p w14:paraId="26F13495" w14:textId="4A8C0225" w:rsidR="00A80184" w:rsidRDefault="00A80184" w:rsidP="000142D7">
      <w:pPr>
        <w:rPr>
          <w:b/>
          <w:lang w:eastAsia="zh-CN"/>
        </w:rPr>
      </w:pPr>
    </w:p>
    <w:p w14:paraId="4F3447A3" w14:textId="3423CFAF" w:rsidR="00A80184" w:rsidRPr="00297414" w:rsidRDefault="00A80184" w:rsidP="00507405">
      <w:pPr>
        <w:rPr>
          <w:b/>
          <w:u w:val="single"/>
        </w:rPr>
      </w:pPr>
      <w:r w:rsidRPr="00297414">
        <w:rPr>
          <w:b/>
          <w:u w:val="single"/>
        </w:rPr>
        <w:t>MCS</w:t>
      </w:r>
      <w:r w:rsidR="00E35B35">
        <w:rPr>
          <w:b/>
          <w:u w:val="single"/>
        </w:rPr>
        <w:t xml:space="preserve"> value</w:t>
      </w:r>
    </w:p>
    <w:p w14:paraId="2F454017" w14:textId="1244DA2D" w:rsidR="004265F0" w:rsidRDefault="00A80184" w:rsidP="00507405">
      <w:pPr>
        <w:jc w:val="both"/>
        <w:rPr>
          <w:rFonts w:eastAsiaTheme="minorEastAsia"/>
          <w:color w:val="000000"/>
          <w:lang w:eastAsia="zh-CN"/>
        </w:rPr>
      </w:pPr>
      <w:r w:rsidRPr="007E4F7B">
        <w:rPr>
          <w:lang w:eastAsia="zh-CN"/>
        </w:rPr>
        <w:t>For</w:t>
      </w:r>
      <w:r>
        <w:rPr>
          <w:rFonts w:eastAsiaTheme="minorEastAsia"/>
          <w:color w:val="000000"/>
          <w:lang w:eastAsia="zh-CN"/>
        </w:rPr>
        <w:t xml:space="preserve"> MCS value of </w:t>
      </w:r>
      <w:r w:rsidRPr="00195E2B">
        <w:rPr>
          <w:rFonts w:eastAsiaTheme="minorEastAsia"/>
          <w:color w:val="000000"/>
          <w:lang w:eastAsia="zh-CN"/>
        </w:rPr>
        <w:t xml:space="preserve">the target UE, </w:t>
      </w:r>
      <w:r w:rsidR="004265F0">
        <w:rPr>
          <w:rFonts w:eastAsiaTheme="minorEastAsia"/>
          <w:color w:val="000000"/>
          <w:lang w:eastAsia="zh-CN"/>
        </w:rPr>
        <w:t>Rel-17 2Rx/4Rx MU-MIMO requirements select MCS13 (Table 1), while</w:t>
      </w:r>
      <w:r w:rsidR="007B2FF3">
        <w:rPr>
          <w:rFonts w:eastAsiaTheme="minorEastAsia"/>
          <w:color w:val="000000"/>
          <w:lang w:eastAsia="zh-CN"/>
        </w:rPr>
        <w:t xml:space="preserve"> Rel-19 8Rx MU-MIMO requirements select MCS17 (Table 1). Considering more correlation are introduced by the antenna correlation matrixes compared with 2Rx/4Rx/8Rx cases, MCS17 (Table 1) for 1+1 case and </w:t>
      </w:r>
      <w:r w:rsidR="007B2FF3" w:rsidRPr="00297414">
        <w:rPr>
          <w:lang w:eastAsia="zh-CN"/>
        </w:rPr>
        <w:t xml:space="preserve">MCS </w:t>
      </w:r>
      <w:r w:rsidR="007B2FF3">
        <w:rPr>
          <w:lang w:eastAsia="zh-CN"/>
        </w:rPr>
        <w:t>1</w:t>
      </w:r>
      <w:r w:rsidR="00DB14FF">
        <w:rPr>
          <w:lang w:eastAsia="zh-CN"/>
        </w:rPr>
        <w:t>3</w:t>
      </w:r>
      <w:r w:rsidR="007B2FF3">
        <w:rPr>
          <w:lang w:eastAsia="zh-CN"/>
        </w:rPr>
        <w:t xml:space="preserve"> (Table 1) for 2+2 case should be more suitable.</w:t>
      </w:r>
    </w:p>
    <w:p w14:paraId="42582C39" w14:textId="5CFF46FB" w:rsidR="00A80184" w:rsidRDefault="00A80184" w:rsidP="00507405">
      <w:pPr>
        <w:jc w:val="both"/>
        <w:rPr>
          <w:b/>
          <w:lang w:eastAsia="zh-CN"/>
        </w:rPr>
      </w:pPr>
      <w:r w:rsidRPr="007E4F7B">
        <w:rPr>
          <w:b/>
          <w:lang w:eastAsia="zh-CN"/>
        </w:rPr>
        <w:t xml:space="preserve">Proposal </w:t>
      </w:r>
      <w:r w:rsidR="00865266">
        <w:rPr>
          <w:b/>
          <w:lang w:eastAsia="zh-CN"/>
        </w:rPr>
        <w:t>7</w:t>
      </w:r>
      <w:r w:rsidRPr="007E4F7B">
        <w:rPr>
          <w:b/>
          <w:lang w:eastAsia="zh-CN"/>
        </w:rPr>
        <w:t xml:space="preserve">: </w:t>
      </w:r>
      <w:r w:rsidRPr="007E4F7B">
        <w:rPr>
          <w:b/>
          <w:lang w:val="sv-SE" w:eastAsia="zh-CN"/>
        </w:rPr>
        <w:t xml:space="preserve">For </w:t>
      </w:r>
      <w:r w:rsidR="00865266">
        <w:rPr>
          <w:b/>
          <w:lang w:val="sv-SE" w:eastAsia="zh-CN"/>
        </w:rPr>
        <w:t>6</w:t>
      </w:r>
      <w:r w:rsidRPr="007E4F7B">
        <w:rPr>
          <w:b/>
          <w:lang w:val="sv-SE" w:eastAsia="zh-CN"/>
        </w:rPr>
        <w:t>Rx</w:t>
      </w:r>
      <w:r w:rsidRPr="007E4F7B">
        <w:rPr>
          <w:b/>
        </w:rPr>
        <w:t xml:space="preserve"> </w:t>
      </w:r>
      <w:r w:rsidRPr="007E4F7B">
        <w:rPr>
          <w:b/>
          <w:lang w:val="sv-SE" w:eastAsia="zh-CN"/>
        </w:rPr>
        <w:t xml:space="preserve">intra-cell inter-user interference scenario, </w:t>
      </w:r>
      <w:r w:rsidRPr="007E4F7B">
        <w:rPr>
          <w:b/>
          <w:lang w:eastAsia="zh-CN"/>
        </w:rPr>
        <w:t xml:space="preserve">MCS </w:t>
      </w:r>
      <w:r w:rsidR="00865266">
        <w:rPr>
          <w:b/>
          <w:lang w:eastAsia="zh-CN"/>
        </w:rPr>
        <w:t>1</w:t>
      </w:r>
      <w:r w:rsidR="007B2FF3">
        <w:rPr>
          <w:b/>
          <w:lang w:eastAsia="zh-CN"/>
        </w:rPr>
        <w:t>3</w:t>
      </w:r>
      <w:r w:rsidR="00865266">
        <w:rPr>
          <w:b/>
          <w:lang w:eastAsia="zh-CN"/>
        </w:rPr>
        <w:t xml:space="preserve"> (Table 1)</w:t>
      </w:r>
      <w:r w:rsidR="00AA5CDF">
        <w:rPr>
          <w:b/>
          <w:lang w:eastAsia="zh-CN"/>
        </w:rPr>
        <w:t xml:space="preserve"> for 2+2 case, and MCS</w:t>
      </w:r>
      <w:r w:rsidR="00316647">
        <w:rPr>
          <w:b/>
          <w:lang w:eastAsia="zh-CN"/>
        </w:rPr>
        <w:t>1</w:t>
      </w:r>
      <w:r w:rsidR="007B2FF3">
        <w:rPr>
          <w:b/>
          <w:lang w:eastAsia="zh-CN"/>
        </w:rPr>
        <w:t>7</w:t>
      </w:r>
      <w:r w:rsidR="00316647">
        <w:rPr>
          <w:b/>
          <w:lang w:eastAsia="zh-CN"/>
        </w:rPr>
        <w:t xml:space="preserve"> </w:t>
      </w:r>
      <w:r w:rsidR="00AA5CDF">
        <w:rPr>
          <w:b/>
          <w:lang w:eastAsia="zh-CN"/>
        </w:rPr>
        <w:t>(Table 1) for 1+1 case.</w:t>
      </w:r>
    </w:p>
    <w:p w14:paraId="283D1094" w14:textId="4F8A4E48" w:rsidR="00A80184" w:rsidRDefault="00A80184" w:rsidP="00507405">
      <w:pPr>
        <w:jc w:val="both"/>
      </w:pPr>
    </w:p>
    <w:p w14:paraId="35B2A29D" w14:textId="77777777" w:rsidR="00316647" w:rsidRDefault="00316647" w:rsidP="006D2684">
      <w:pPr>
        <w:pStyle w:val="2"/>
        <w:numPr>
          <w:ilvl w:val="1"/>
          <w:numId w:val="20"/>
        </w:numPr>
        <w:jc w:val="both"/>
        <w:rPr>
          <w:lang w:eastAsia="zh-CN"/>
        </w:rPr>
      </w:pPr>
      <w:r>
        <w:rPr>
          <w:lang w:val="en-GB" w:eastAsia="zh-CN"/>
        </w:rPr>
        <w:t>Applicability rule and release independent</w:t>
      </w:r>
    </w:p>
    <w:p w14:paraId="21152393" w14:textId="77777777" w:rsidR="00316647" w:rsidRPr="00297414" w:rsidRDefault="00316647" w:rsidP="007650CD">
      <w:pPr>
        <w:rPr>
          <w:b/>
          <w:u w:val="single"/>
        </w:rPr>
      </w:pPr>
      <w:r w:rsidRPr="00297414">
        <w:rPr>
          <w:b/>
          <w:u w:val="single"/>
        </w:rPr>
        <w:t>Test applicability</w:t>
      </w:r>
    </w:p>
    <w:p w14:paraId="43027D44" w14:textId="5D5BA0A6" w:rsidR="00316647" w:rsidRDefault="00316647" w:rsidP="007650CD">
      <w:pPr>
        <w:jc w:val="both"/>
        <w:rPr>
          <w:lang w:eastAsia="zh-CN"/>
        </w:rPr>
      </w:pPr>
      <w:r>
        <w:rPr>
          <w:lang w:eastAsia="zh-CN"/>
        </w:rPr>
        <w:t>In order to balance the test coverage and test workload, we prefer to define a test</w:t>
      </w:r>
      <w:r w:rsidRPr="00AC5879">
        <w:rPr>
          <w:lang w:eastAsia="zh-CN"/>
        </w:rPr>
        <w:t xml:space="preserve"> </w:t>
      </w:r>
      <w:r>
        <w:rPr>
          <w:lang w:eastAsia="zh-CN"/>
        </w:rPr>
        <w:t>a</w:t>
      </w:r>
      <w:r w:rsidRPr="00297414">
        <w:rPr>
          <w:lang w:eastAsia="zh-CN"/>
        </w:rPr>
        <w:t>pplicability rule</w:t>
      </w:r>
      <w:r w:rsidR="001E7374">
        <w:rPr>
          <w:lang w:eastAsia="zh-CN"/>
        </w:rPr>
        <w:t xml:space="preserve"> similar as 8Rx</w:t>
      </w:r>
      <w:r w:rsidR="00702116">
        <w:rPr>
          <w:lang w:eastAsia="zh-CN"/>
        </w:rPr>
        <w:t xml:space="preserve"> defined in sub-section 5.1.1.2</w:t>
      </w:r>
      <w:r w:rsidRPr="00297414">
        <w:rPr>
          <w:lang w:eastAsia="zh-CN"/>
        </w:rPr>
        <w:t xml:space="preserve"> to skip 2/4Rx requirements if </w:t>
      </w:r>
      <w:r w:rsidR="00C309E2">
        <w:rPr>
          <w:lang w:eastAsia="zh-CN"/>
        </w:rPr>
        <w:t>6</w:t>
      </w:r>
      <w:r w:rsidRPr="00297414">
        <w:rPr>
          <w:lang w:eastAsia="zh-CN"/>
        </w:rPr>
        <w:t xml:space="preserve">Rx tests are passed, </w:t>
      </w:r>
      <w:r w:rsidR="00C309E2">
        <w:rPr>
          <w:lang w:eastAsia="zh-CN"/>
        </w:rPr>
        <w:t>no matter</w:t>
      </w:r>
      <w:r w:rsidRPr="00297414">
        <w:rPr>
          <w:lang w:eastAsia="zh-CN"/>
        </w:rPr>
        <w:t xml:space="preserve"> same test configurations as 2RX/4RX are defined</w:t>
      </w:r>
      <w:r w:rsidR="00C309E2">
        <w:rPr>
          <w:lang w:eastAsia="zh-CN"/>
        </w:rPr>
        <w:t xml:space="preserve"> or not</w:t>
      </w:r>
      <w:r>
        <w:rPr>
          <w:lang w:eastAsia="zh-CN"/>
        </w:rPr>
        <w:t>.</w:t>
      </w:r>
    </w:p>
    <w:p w14:paraId="518C82C0" w14:textId="579C4671" w:rsidR="00316647" w:rsidRDefault="00316647" w:rsidP="007650CD">
      <w:pPr>
        <w:jc w:val="both"/>
        <w:rPr>
          <w:b/>
          <w:lang w:eastAsia="zh-CN"/>
        </w:rPr>
      </w:pPr>
      <w:r w:rsidRPr="00020F3C">
        <w:rPr>
          <w:b/>
        </w:rPr>
        <w:t xml:space="preserve">Proposal </w:t>
      </w:r>
      <w:r w:rsidR="00C309E2">
        <w:rPr>
          <w:b/>
        </w:rPr>
        <w:t>8</w:t>
      </w:r>
      <w:r w:rsidRPr="00020F3C">
        <w:rPr>
          <w:b/>
        </w:rPr>
        <w:t>: For</w:t>
      </w:r>
      <w:r>
        <w:rPr>
          <w:b/>
        </w:rPr>
        <w:t xml:space="preserve"> </w:t>
      </w:r>
      <w:r w:rsidR="00C309E2">
        <w:rPr>
          <w:b/>
        </w:rPr>
        <w:t>6</w:t>
      </w:r>
      <w:r w:rsidRPr="00020F3C">
        <w:rPr>
          <w:b/>
        </w:rPr>
        <w:t>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sidRPr="00AC5879">
        <w:rPr>
          <w:b/>
          <w:lang w:eastAsia="zh-CN"/>
        </w:rPr>
        <w:t xml:space="preserve">prefer to define a test applicability rule </w:t>
      </w:r>
      <w:r w:rsidR="000B2073" w:rsidRPr="000B2073">
        <w:rPr>
          <w:b/>
          <w:bCs/>
          <w:lang w:eastAsia="zh-CN"/>
        </w:rPr>
        <w:t xml:space="preserve">similar as 8Rx defined in sub-section 5.1.1.2 </w:t>
      </w:r>
      <w:r w:rsidRPr="00AC5879">
        <w:rPr>
          <w:b/>
          <w:lang w:eastAsia="zh-CN"/>
        </w:rPr>
        <w:t xml:space="preserve">to skip 2/4Rx requirements if </w:t>
      </w:r>
      <w:r w:rsidR="00C309E2">
        <w:rPr>
          <w:b/>
          <w:lang w:eastAsia="zh-CN"/>
        </w:rPr>
        <w:t>6</w:t>
      </w:r>
      <w:r w:rsidRPr="00AC5879">
        <w:rPr>
          <w:b/>
          <w:lang w:eastAsia="zh-CN"/>
        </w:rPr>
        <w:t xml:space="preserve">Rx tests are passed, </w:t>
      </w:r>
      <w:r w:rsidR="00C309E2">
        <w:rPr>
          <w:b/>
          <w:lang w:eastAsia="zh-CN"/>
        </w:rPr>
        <w:t xml:space="preserve">no matter </w:t>
      </w:r>
      <w:r w:rsidRPr="00AC5879">
        <w:rPr>
          <w:b/>
          <w:lang w:eastAsia="zh-CN"/>
        </w:rPr>
        <w:t>same test configurations as 2RX/4RX are defined</w:t>
      </w:r>
      <w:r w:rsidR="00C309E2">
        <w:rPr>
          <w:b/>
          <w:lang w:eastAsia="zh-CN"/>
        </w:rPr>
        <w:t xml:space="preserve"> or not</w:t>
      </w:r>
      <w:r w:rsidRPr="00AC5879">
        <w:rPr>
          <w:b/>
          <w:lang w:eastAsia="zh-CN"/>
        </w:rPr>
        <w:t>.</w:t>
      </w:r>
    </w:p>
    <w:p w14:paraId="21473791" w14:textId="6DFF7351" w:rsidR="00F85CB2" w:rsidRPr="00F85CB2" w:rsidRDefault="00F85CB2" w:rsidP="007650CD">
      <w:pPr>
        <w:jc w:val="both"/>
        <w:rPr>
          <w:bCs/>
          <w:lang w:eastAsia="zh-CN"/>
        </w:rPr>
      </w:pPr>
      <w:r>
        <w:rPr>
          <w:bCs/>
          <w:lang w:eastAsia="zh-CN"/>
        </w:rPr>
        <w:t>In addition, f</w:t>
      </w:r>
      <w:r w:rsidRPr="00F85CB2">
        <w:rPr>
          <w:bCs/>
          <w:lang w:eastAsia="zh-CN"/>
        </w:rPr>
        <w:t>or UEs could support both 6Rx and 8Rx</w:t>
      </w:r>
      <w:r>
        <w:rPr>
          <w:bCs/>
          <w:lang w:eastAsia="zh-CN"/>
        </w:rPr>
        <w:t xml:space="preserve"> bands</w:t>
      </w:r>
      <w:r w:rsidRPr="00F85CB2">
        <w:rPr>
          <w:bCs/>
          <w:lang w:eastAsia="zh-CN"/>
        </w:rPr>
        <w:t>, the test cases to be conducted need to be clarified.</w:t>
      </w:r>
    </w:p>
    <w:p w14:paraId="0C4C8F89" w14:textId="24B27DF5" w:rsidR="00F85CB2" w:rsidRPr="00AC5879" w:rsidRDefault="00F85CB2" w:rsidP="007650CD">
      <w:pPr>
        <w:jc w:val="both"/>
        <w:rPr>
          <w:b/>
          <w:lang w:eastAsia="zh-CN"/>
        </w:rPr>
      </w:pPr>
      <w:r w:rsidRPr="00020F3C">
        <w:rPr>
          <w:b/>
        </w:rPr>
        <w:t xml:space="preserve">Proposal </w:t>
      </w:r>
      <w:r>
        <w:rPr>
          <w:b/>
        </w:rPr>
        <w:t>9</w:t>
      </w:r>
      <w:r w:rsidRPr="00020F3C">
        <w:rPr>
          <w:b/>
        </w:rPr>
        <w:t>: For</w:t>
      </w:r>
      <w:r>
        <w:rPr>
          <w:b/>
        </w:rPr>
        <w:t xml:space="preserve"> 6</w:t>
      </w:r>
      <w:r w:rsidRPr="00020F3C">
        <w:rPr>
          <w:b/>
        </w:rPr>
        <w:t>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f</w:t>
      </w:r>
      <w:r w:rsidRPr="00F85CB2">
        <w:rPr>
          <w:b/>
          <w:lang w:val="sv-SE" w:eastAsia="zh-CN"/>
        </w:rPr>
        <w:t>or UEs could support both 6Rx and 8Rx bands, the test cases to be conducted need to be clarified.</w:t>
      </w:r>
    </w:p>
    <w:p w14:paraId="1680F2EB" w14:textId="77777777" w:rsidR="00316647" w:rsidRPr="00297414" w:rsidRDefault="00316647" w:rsidP="007650CD">
      <w:pPr>
        <w:rPr>
          <w:lang w:eastAsia="zh-CN"/>
        </w:rPr>
      </w:pPr>
    </w:p>
    <w:p w14:paraId="6BF3DBD0" w14:textId="77777777" w:rsidR="00316647" w:rsidRPr="00297414" w:rsidRDefault="00316647" w:rsidP="007650CD">
      <w:pPr>
        <w:rPr>
          <w:b/>
          <w:u w:val="single"/>
        </w:rPr>
      </w:pPr>
      <w:r w:rsidRPr="00297414">
        <w:rPr>
          <w:b/>
          <w:u w:val="single"/>
        </w:rPr>
        <w:t>Release independent</w:t>
      </w:r>
    </w:p>
    <w:p w14:paraId="0544AE7B" w14:textId="7B204AF7" w:rsidR="00316647" w:rsidRDefault="00316647" w:rsidP="007650CD">
      <w:pPr>
        <w:jc w:val="both"/>
        <w:rPr>
          <w:lang w:eastAsia="zh-CN"/>
        </w:rPr>
      </w:pPr>
      <w:r>
        <w:rPr>
          <w:lang w:eastAsia="zh-CN"/>
        </w:rPr>
        <w:t xml:space="preserve">Since </w:t>
      </w:r>
      <w:r w:rsidR="007650CD">
        <w:rPr>
          <w:lang w:eastAsia="zh-CN"/>
        </w:rPr>
        <w:t xml:space="preserve">the release independent issue about 6Rx is still </w:t>
      </w:r>
      <w:r w:rsidR="00C05E27">
        <w:rPr>
          <w:lang w:eastAsia="zh-CN"/>
        </w:rPr>
        <w:t>no agreement</w:t>
      </w:r>
      <w:r w:rsidR="007650CD">
        <w:rPr>
          <w:lang w:eastAsia="zh-CN"/>
        </w:rPr>
        <w:t xml:space="preserve"> on Main session, it is reasonable to wait the conclusion and use the same conclusion for 6Rx demodulation requirements with interference.</w:t>
      </w:r>
    </w:p>
    <w:p w14:paraId="319EF626" w14:textId="139F28A6" w:rsidR="007C712D" w:rsidRDefault="00316647" w:rsidP="00507405">
      <w:pPr>
        <w:jc w:val="both"/>
        <w:rPr>
          <w:b/>
          <w:lang w:eastAsia="zh-CN"/>
        </w:rPr>
      </w:pPr>
      <w:r w:rsidRPr="00020F3C">
        <w:rPr>
          <w:b/>
        </w:rPr>
        <w:t xml:space="preserve">Proposal </w:t>
      </w:r>
      <w:r w:rsidR="007650CD">
        <w:rPr>
          <w:b/>
        </w:rPr>
        <w:t>1</w:t>
      </w:r>
      <w:r w:rsidR="008633C2">
        <w:rPr>
          <w:b/>
        </w:rPr>
        <w:t>0</w:t>
      </w:r>
      <w:r w:rsidRPr="00020F3C">
        <w:rPr>
          <w:b/>
        </w:rPr>
        <w:t>: For</w:t>
      </w:r>
      <w:r>
        <w:rPr>
          <w:b/>
        </w:rPr>
        <w:t xml:space="preserve"> </w:t>
      </w:r>
      <w:r w:rsidR="007650CD">
        <w:rPr>
          <w:b/>
        </w:rPr>
        <w:t>6</w:t>
      </w:r>
      <w:r w:rsidRPr="00020F3C">
        <w:rPr>
          <w:b/>
        </w:rPr>
        <w:t>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Pr>
          <w:b/>
          <w:lang w:eastAsia="zh-CN"/>
        </w:rPr>
        <w:t>t</w:t>
      </w:r>
      <w:r w:rsidRPr="002E4B99">
        <w:rPr>
          <w:b/>
          <w:lang w:eastAsia="zh-CN"/>
        </w:rPr>
        <w:t xml:space="preserve">he </w:t>
      </w:r>
      <w:r w:rsidR="007650CD">
        <w:rPr>
          <w:b/>
          <w:lang w:eastAsia="zh-CN"/>
        </w:rPr>
        <w:t>release independent should follow the same conclusion about 6Rx in</w:t>
      </w:r>
      <w:r w:rsidRPr="002E4B99">
        <w:rPr>
          <w:b/>
          <w:lang w:eastAsia="zh-CN"/>
        </w:rPr>
        <w:t xml:space="preserve"> </w:t>
      </w:r>
      <w:r w:rsidR="007650CD">
        <w:rPr>
          <w:rFonts w:ascii="Times" w:hAnsi="Times" w:cs="Times"/>
          <w:b/>
          <w:bCs/>
          <w:color w:val="000000"/>
        </w:rPr>
        <w:t>NR_ENDC_RF_Ph4 WI</w:t>
      </w:r>
      <w:r>
        <w:rPr>
          <w:b/>
          <w:lang w:eastAsia="zh-CN"/>
        </w:rPr>
        <w:t>.</w:t>
      </w:r>
    </w:p>
    <w:p w14:paraId="57917E7E" w14:textId="77777777" w:rsidR="007650CD" w:rsidRPr="00DE2B7B" w:rsidRDefault="007650CD" w:rsidP="00507405">
      <w:pPr>
        <w:jc w:val="both"/>
        <w:rPr>
          <w:lang w:val="sv-SE"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641D61FB"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2C0F31">
        <w:t xml:space="preserve">analysis and views on </w:t>
      </w:r>
      <w:r w:rsidR="00300044">
        <w:t xml:space="preserve">the 6Rx UE demodulation performance with interference objective of </w:t>
      </w:r>
      <w:r w:rsidR="002C0F31" w:rsidRPr="002C0F31">
        <w:t>NR demodulation performance: Phase 5</w:t>
      </w:r>
      <w:r w:rsidRPr="00511593">
        <w:t>.</w:t>
      </w:r>
      <w:r w:rsidR="00615C05">
        <w:t xml:space="preserve"> </w:t>
      </w:r>
    </w:p>
    <w:p w14:paraId="4115011E" w14:textId="3A5D8097" w:rsidR="00511593" w:rsidRDefault="00615C05" w:rsidP="00846870">
      <w:pPr>
        <w:jc w:val="both"/>
      </w:pPr>
      <w:r>
        <w:t xml:space="preserve">The </w:t>
      </w:r>
      <w:r w:rsidR="00BE7A4A">
        <w:t xml:space="preserve">observations and </w:t>
      </w:r>
      <w:r>
        <w:t>proposals could be summarized as:</w:t>
      </w:r>
    </w:p>
    <w:p w14:paraId="35A5B7F0" w14:textId="77777777" w:rsidR="00FB28D2" w:rsidRDefault="00FB28D2" w:rsidP="00FB28D2">
      <w:pPr>
        <w:jc w:val="both"/>
        <w:rPr>
          <w:lang w:val="sv-SE" w:eastAsia="zh-CN"/>
        </w:rPr>
      </w:pPr>
      <w:r w:rsidRPr="009B4C54">
        <w:rPr>
          <w:b/>
          <w:lang w:eastAsia="zh-CN"/>
        </w:rPr>
        <w:t xml:space="preserve">Proposal 1: </w:t>
      </w:r>
      <w:r>
        <w:rPr>
          <w:b/>
          <w:lang w:eastAsia="zh-CN"/>
        </w:rPr>
        <w:t>D</w:t>
      </w:r>
      <w:r w:rsidRPr="00DF751F">
        <w:rPr>
          <w:b/>
          <w:lang w:eastAsia="zh-CN"/>
        </w:rPr>
        <w:t>efine one set of requir</w:t>
      </w:r>
      <w:r>
        <w:rPr>
          <w:b/>
          <w:lang w:eastAsia="zh-CN"/>
        </w:rPr>
        <w:t>e</w:t>
      </w:r>
      <w:r w:rsidRPr="00DF751F">
        <w:rPr>
          <w:b/>
          <w:lang w:eastAsia="zh-CN"/>
        </w:rPr>
        <w:t>ments for handheld and FWA UEs in order to ensure the consistency of RAN4 performance requirements.</w:t>
      </w:r>
    </w:p>
    <w:p w14:paraId="57BAEEDA" w14:textId="77777777" w:rsidR="00FB28D2" w:rsidRDefault="00FB28D2" w:rsidP="00FB28D2">
      <w:pPr>
        <w:jc w:val="both"/>
        <w:rPr>
          <w:lang w:val="sv-SE" w:eastAsia="zh-CN"/>
        </w:rPr>
      </w:pPr>
      <w:r w:rsidRPr="009B4C54">
        <w:rPr>
          <w:b/>
          <w:lang w:eastAsia="zh-CN"/>
        </w:rPr>
        <w:t xml:space="preserve">Proposal </w:t>
      </w:r>
      <w:r>
        <w:rPr>
          <w:b/>
          <w:lang w:eastAsia="zh-CN"/>
        </w:rPr>
        <w:t>2</w:t>
      </w:r>
      <w:r w:rsidRPr="009B4C54">
        <w:rPr>
          <w:b/>
          <w:lang w:eastAsia="zh-CN"/>
        </w:rPr>
        <w:t xml:space="preserve">: </w:t>
      </w:r>
      <w:r w:rsidRPr="0093283B">
        <w:rPr>
          <w:b/>
          <w:lang w:eastAsia="zh-CN"/>
        </w:rPr>
        <w:t xml:space="preserve">Evaluate the performance with α = 0 and β = 0.07179 for </w:t>
      </w:r>
      <w:r>
        <w:rPr>
          <w:b/>
          <w:lang w:eastAsia="zh-CN"/>
        </w:rPr>
        <w:t xml:space="preserve">both </w:t>
      </w:r>
      <w:r w:rsidRPr="0093283B">
        <w:rPr>
          <w:b/>
          <w:lang w:eastAsia="zh-CN"/>
        </w:rPr>
        <w:t xml:space="preserve">handheld </w:t>
      </w:r>
      <w:r>
        <w:rPr>
          <w:b/>
          <w:lang w:eastAsia="zh-CN"/>
        </w:rPr>
        <w:t xml:space="preserve">and FWA </w:t>
      </w:r>
      <w:r w:rsidRPr="0093283B">
        <w:rPr>
          <w:b/>
          <w:lang w:eastAsia="zh-CN"/>
        </w:rPr>
        <w:t>UE</w:t>
      </w:r>
      <w:r>
        <w:rPr>
          <w:b/>
          <w:lang w:eastAsia="zh-CN"/>
        </w:rPr>
        <w:t>s.</w:t>
      </w:r>
    </w:p>
    <w:p w14:paraId="638B03F6" w14:textId="77777777" w:rsidR="00FB28D2" w:rsidRPr="00654CFE" w:rsidRDefault="00FB28D2" w:rsidP="00FB28D2">
      <w:pPr>
        <w:jc w:val="both"/>
        <w:rPr>
          <w:lang w:eastAsia="zh-CN"/>
        </w:rPr>
      </w:pPr>
      <w:r w:rsidRPr="009D6EF8">
        <w:rPr>
          <w:b/>
          <w:lang w:eastAsia="zh-CN"/>
        </w:rPr>
        <w:t xml:space="preserve">Proposal </w:t>
      </w:r>
      <w:r>
        <w:rPr>
          <w:b/>
          <w:lang w:eastAsia="zh-CN"/>
        </w:rPr>
        <w:t>3</w:t>
      </w:r>
      <w:r w:rsidRPr="005B6F7B">
        <w:rPr>
          <w:b/>
          <w:lang w:eastAsia="zh-CN"/>
        </w:rPr>
        <w:t xml:space="preserve">: For </w:t>
      </w:r>
      <w:r>
        <w:rPr>
          <w:rFonts w:eastAsia="等线"/>
          <w:b/>
          <w:lang w:eastAsia="zh-CN"/>
        </w:rPr>
        <w:t xml:space="preserve">propagation condition of 6Rx UE with inter-cell interference, </w:t>
      </w:r>
      <w:r w:rsidRPr="000440F9">
        <w:rPr>
          <w:rFonts w:eastAsia="等线"/>
          <w:b/>
          <w:lang w:eastAsia="zh-CN"/>
        </w:rPr>
        <w:t>reuse the same propagation condition defined for Rel-17 2/4Rx, i.e., TDLC300-100 for 2 interfering cells and TDLA30-10 for 1 interfering cell.</w:t>
      </w:r>
    </w:p>
    <w:p w14:paraId="4B161261" w14:textId="77777777" w:rsidR="00FB28D2" w:rsidRDefault="00FB28D2" w:rsidP="00FB28D2">
      <w:pPr>
        <w:jc w:val="both"/>
        <w:rPr>
          <w:lang w:eastAsia="zh-CN"/>
        </w:rPr>
      </w:pPr>
      <w:r w:rsidRPr="009D6EF8">
        <w:rPr>
          <w:b/>
          <w:lang w:eastAsia="zh-CN"/>
        </w:rPr>
        <w:t xml:space="preserve">Proposal </w:t>
      </w:r>
      <w:r>
        <w:rPr>
          <w:b/>
          <w:lang w:eastAsia="zh-CN"/>
        </w:rPr>
        <w:t>4</w:t>
      </w:r>
      <w:r w:rsidRPr="009D6EF8">
        <w:rPr>
          <w:b/>
          <w:lang w:eastAsia="zh-CN"/>
        </w:rPr>
        <w:t xml:space="preserve">: </w:t>
      </w:r>
      <w:r>
        <w:rPr>
          <w:b/>
          <w:lang w:eastAsia="zh-CN"/>
        </w:rPr>
        <w:t xml:space="preserve">For the serving cell MCS values of 6Rx UE with inter-cell interference, prefer to use MCS17 (Table 1) </w:t>
      </w:r>
      <w:r w:rsidRPr="00171532">
        <w:rPr>
          <w:b/>
          <w:lang w:eastAsia="zh-CN"/>
        </w:rPr>
        <w:t>for serving cell Rank 2 case, and MCS13 (Table 1) for serving cell Rank 4 case.</w:t>
      </w:r>
    </w:p>
    <w:p w14:paraId="6C02D7AE" w14:textId="77777777" w:rsidR="00FB28D2" w:rsidRPr="00AF21C3" w:rsidRDefault="00FB28D2" w:rsidP="00FB28D2">
      <w:pPr>
        <w:jc w:val="both"/>
        <w:rPr>
          <w:b/>
          <w:lang w:eastAsia="zh-CN"/>
        </w:rPr>
      </w:pPr>
      <w:r w:rsidRPr="00AF21C3">
        <w:rPr>
          <w:b/>
          <w:lang w:eastAsia="zh-CN"/>
        </w:rPr>
        <w:t xml:space="preserve">Proposal </w:t>
      </w:r>
      <w:r>
        <w:rPr>
          <w:b/>
          <w:lang w:eastAsia="zh-CN"/>
        </w:rPr>
        <w:t>5</w:t>
      </w:r>
      <w:r w:rsidRPr="00AF21C3">
        <w:rPr>
          <w:b/>
          <w:lang w:eastAsia="zh-CN"/>
        </w:rPr>
        <w:t xml:space="preserve">: </w:t>
      </w:r>
      <w:r w:rsidRPr="00AF21C3">
        <w:rPr>
          <w:b/>
          <w:lang w:val="sv-SE" w:eastAsia="zh-CN"/>
        </w:rPr>
        <w:t xml:space="preserve">For </w:t>
      </w:r>
      <w:r>
        <w:rPr>
          <w:b/>
          <w:lang w:val="sv-SE" w:eastAsia="zh-CN"/>
        </w:rPr>
        <w:t>6</w:t>
      </w:r>
      <w:r w:rsidRPr="00AF21C3">
        <w:rPr>
          <w:b/>
          <w:lang w:val="sv-SE" w:eastAsia="zh-CN"/>
        </w:rPr>
        <w:t>Rx</w:t>
      </w:r>
      <w:r w:rsidRPr="00AF21C3">
        <w:rPr>
          <w:b/>
        </w:rPr>
        <w:t xml:space="preserve"> </w:t>
      </w:r>
      <w:r w:rsidRPr="00AF21C3">
        <w:rPr>
          <w:b/>
          <w:lang w:val="sv-SE" w:eastAsia="zh-CN"/>
        </w:rPr>
        <w:t xml:space="preserve">intra-cell inter-user interference scenario, </w:t>
      </w:r>
      <w:r w:rsidRPr="00AF21C3">
        <w:rPr>
          <w:b/>
          <w:lang w:eastAsia="zh-CN"/>
        </w:rPr>
        <w:t>reuse the same propagation condition as Rel-17 is a suitable selection, i.e., TDLC300-100 with rank 1+1 and TDLA30-10 with rank 2+2</w:t>
      </w:r>
      <w:r>
        <w:rPr>
          <w:b/>
          <w:lang w:eastAsia="zh-CN"/>
        </w:rPr>
        <w:t>.</w:t>
      </w:r>
    </w:p>
    <w:p w14:paraId="7CDA32A5" w14:textId="77777777" w:rsidR="00FB28D2" w:rsidRPr="002B50D3" w:rsidRDefault="00FB28D2" w:rsidP="00FB28D2">
      <w:pPr>
        <w:jc w:val="both"/>
        <w:rPr>
          <w:b/>
          <w:lang w:eastAsia="zh-CN"/>
        </w:rPr>
      </w:pPr>
      <w:r w:rsidRPr="002B50D3">
        <w:rPr>
          <w:b/>
          <w:lang w:eastAsia="zh-CN"/>
        </w:rPr>
        <w:t xml:space="preserve">Proposal </w:t>
      </w:r>
      <w:r>
        <w:rPr>
          <w:b/>
          <w:lang w:eastAsia="zh-CN"/>
        </w:rPr>
        <w:t>6</w:t>
      </w:r>
      <w:r w:rsidRPr="002B50D3">
        <w:rPr>
          <w:b/>
          <w:lang w:eastAsia="zh-CN"/>
        </w:rPr>
        <w:t xml:space="preserve">: </w:t>
      </w:r>
      <w:r w:rsidRPr="002B50D3">
        <w:rPr>
          <w:b/>
          <w:lang w:val="sv-SE" w:eastAsia="zh-CN"/>
        </w:rPr>
        <w:t xml:space="preserve">For </w:t>
      </w:r>
      <w:r>
        <w:rPr>
          <w:b/>
          <w:lang w:val="sv-SE" w:eastAsia="zh-CN"/>
        </w:rPr>
        <w:t>6</w:t>
      </w:r>
      <w:r w:rsidRPr="002B50D3">
        <w:rPr>
          <w:b/>
          <w:lang w:val="sv-SE" w:eastAsia="zh-CN"/>
        </w:rPr>
        <w:t>Rx</w:t>
      </w:r>
      <w:r w:rsidRPr="002B50D3">
        <w:rPr>
          <w:b/>
        </w:rPr>
        <w:t xml:space="preserve"> </w:t>
      </w:r>
      <w:r w:rsidRPr="002B50D3">
        <w:rPr>
          <w:b/>
          <w:lang w:val="sv-SE" w:eastAsia="zh-CN"/>
        </w:rPr>
        <w:t>intra-cell inter-user interference scenario,</w:t>
      </w:r>
      <w:r w:rsidRPr="002B50D3">
        <w:rPr>
          <w:b/>
          <w:lang w:eastAsia="zh-CN"/>
        </w:rPr>
        <w:t xml:space="preserve"> reuse the same precoding method as </w:t>
      </w:r>
      <w:r>
        <w:rPr>
          <w:b/>
          <w:lang w:eastAsia="zh-CN"/>
        </w:rPr>
        <w:t xml:space="preserve">Rel-17 </w:t>
      </w:r>
      <w:r w:rsidRPr="002B50D3">
        <w:rPr>
          <w:b/>
          <w:lang w:eastAsia="zh-CN"/>
        </w:rPr>
        <w:t>MMSE-IRC, i.e., random precoding with rank 1+1 and orthogonal precoding for rank 2+2 tests.</w:t>
      </w:r>
    </w:p>
    <w:p w14:paraId="7ECEE37A" w14:textId="77777777" w:rsidR="00FB28D2" w:rsidRDefault="00FB28D2" w:rsidP="00FB28D2">
      <w:pPr>
        <w:jc w:val="both"/>
        <w:rPr>
          <w:b/>
          <w:lang w:eastAsia="zh-CN"/>
        </w:rPr>
      </w:pPr>
      <w:r w:rsidRPr="007E4F7B">
        <w:rPr>
          <w:b/>
          <w:lang w:eastAsia="zh-CN"/>
        </w:rPr>
        <w:t xml:space="preserve">Proposal </w:t>
      </w:r>
      <w:r>
        <w:rPr>
          <w:b/>
          <w:lang w:eastAsia="zh-CN"/>
        </w:rPr>
        <w:t>7</w:t>
      </w:r>
      <w:r w:rsidRPr="007E4F7B">
        <w:rPr>
          <w:b/>
          <w:lang w:eastAsia="zh-CN"/>
        </w:rPr>
        <w:t xml:space="preserve">: </w:t>
      </w:r>
      <w:r w:rsidRPr="007E4F7B">
        <w:rPr>
          <w:b/>
          <w:lang w:val="sv-SE" w:eastAsia="zh-CN"/>
        </w:rPr>
        <w:t xml:space="preserve">For </w:t>
      </w:r>
      <w:r>
        <w:rPr>
          <w:b/>
          <w:lang w:val="sv-SE" w:eastAsia="zh-CN"/>
        </w:rPr>
        <w:t>6</w:t>
      </w:r>
      <w:r w:rsidRPr="007E4F7B">
        <w:rPr>
          <w:b/>
          <w:lang w:val="sv-SE" w:eastAsia="zh-CN"/>
        </w:rPr>
        <w:t>Rx</w:t>
      </w:r>
      <w:r w:rsidRPr="007E4F7B">
        <w:rPr>
          <w:b/>
        </w:rPr>
        <w:t xml:space="preserve"> </w:t>
      </w:r>
      <w:r w:rsidRPr="007E4F7B">
        <w:rPr>
          <w:b/>
          <w:lang w:val="sv-SE" w:eastAsia="zh-CN"/>
        </w:rPr>
        <w:t xml:space="preserve">intra-cell inter-user interference scenario, </w:t>
      </w:r>
      <w:r w:rsidRPr="007E4F7B">
        <w:rPr>
          <w:b/>
          <w:lang w:eastAsia="zh-CN"/>
        </w:rPr>
        <w:t xml:space="preserve">MCS </w:t>
      </w:r>
      <w:r>
        <w:rPr>
          <w:b/>
          <w:lang w:eastAsia="zh-CN"/>
        </w:rPr>
        <w:t>13 (Table 1) for 2+2 case, and MCS17 (Table 1) for 1+1 case.</w:t>
      </w:r>
    </w:p>
    <w:p w14:paraId="1309E2B7" w14:textId="77777777" w:rsidR="00FB28D2" w:rsidRDefault="00FB28D2" w:rsidP="00FB28D2">
      <w:pPr>
        <w:jc w:val="both"/>
        <w:rPr>
          <w:b/>
          <w:lang w:eastAsia="zh-CN"/>
        </w:rPr>
      </w:pPr>
      <w:r w:rsidRPr="00020F3C">
        <w:rPr>
          <w:b/>
        </w:rPr>
        <w:t xml:space="preserve">Proposal </w:t>
      </w:r>
      <w:r>
        <w:rPr>
          <w:b/>
        </w:rPr>
        <w:t>8</w:t>
      </w:r>
      <w:r w:rsidRPr="00020F3C">
        <w:rPr>
          <w:b/>
        </w:rPr>
        <w:t>: For</w:t>
      </w:r>
      <w:r>
        <w:rPr>
          <w:b/>
        </w:rPr>
        <w:t xml:space="preserve"> 6</w:t>
      </w:r>
      <w:r w:rsidRPr="00020F3C">
        <w:rPr>
          <w:b/>
        </w:rPr>
        <w:t>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sidRPr="00AC5879">
        <w:rPr>
          <w:b/>
          <w:lang w:eastAsia="zh-CN"/>
        </w:rPr>
        <w:t xml:space="preserve">prefer to define a test applicability rule </w:t>
      </w:r>
      <w:r w:rsidRPr="000B2073">
        <w:rPr>
          <w:b/>
          <w:bCs/>
          <w:lang w:eastAsia="zh-CN"/>
        </w:rPr>
        <w:t xml:space="preserve">similar as 8Rx defined in sub-section 5.1.1.2 </w:t>
      </w:r>
      <w:r w:rsidRPr="00AC5879">
        <w:rPr>
          <w:b/>
          <w:lang w:eastAsia="zh-CN"/>
        </w:rPr>
        <w:t xml:space="preserve">to skip 2/4Rx requirements if </w:t>
      </w:r>
      <w:r>
        <w:rPr>
          <w:b/>
          <w:lang w:eastAsia="zh-CN"/>
        </w:rPr>
        <w:t>6</w:t>
      </w:r>
      <w:r w:rsidRPr="00AC5879">
        <w:rPr>
          <w:b/>
          <w:lang w:eastAsia="zh-CN"/>
        </w:rPr>
        <w:t xml:space="preserve">Rx tests are passed, </w:t>
      </w:r>
      <w:r>
        <w:rPr>
          <w:b/>
          <w:lang w:eastAsia="zh-CN"/>
        </w:rPr>
        <w:t xml:space="preserve">no matter </w:t>
      </w:r>
      <w:r w:rsidRPr="00AC5879">
        <w:rPr>
          <w:b/>
          <w:lang w:eastAsia="zh-CN"/>
        </w:rPr>
        <w:t>same test configurations as 2RX/4RX are defined</w:t>
      </w:r>
      <w:r>
        <w:rPr>
          <w:b/>
          <w:lang w:eastAsia="zh-CN"/>
        </w:rPr>
        <w:t xml:space="preserve"> or not</w:t>
      </w:r>
      <w:r w:rsidRPr="00AC5879">
        <w:rPr>
          <w:b/>
          <w:lang w:eastAsia="zh-CN"/>
        </w:rPr>
        <w:t>.</w:t>
      </w:r>
    </w:p>
    <w:p w14:paraId="48F5A972" w14:textId="77777777" w:rsidR="00FB28D2" w:rsidRPr="00AC5879" w:rsidRDefault="00FB28D2" w:rsidP="00FB28D2">
      <w:pPr>
        <w:jc w:val="both"/>
        <w:rPr>
          <w:b/>
          <w:lang w:eastAsia="zh-CN"/>
        </w:rPr>
      </w:pPr>
      <w:r w:rsidRPr="00020F3C">
        <w:rPr>
          <w:b/>
        </w:rPr>
        <w:t xml:space="preserve">Proposal </w:t>
      </w:r>
      <w:r>
        <w:rPr>
          <w:b/>
        </w:rPr>
        <w:t>9</w:t>
      </w:r>
      <w:r w:rsidRPr="00020F3C">
        <w:rPr>
          <w:b/>
        </w:rPr>
        <w:t>: For</w:t>
      </w:r>
      <w:r>
        <w:rPr>
          <w:b/>
        </w:rPr>
        <w:t xml:space="preserve"> 6</w:t>
      </w:r>
      <w:r w:rsidRPr="00020F3C">
        <w:rPr>
          <w:b/>
        </w:rPr>
        <w:t>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f</w:t>
      </w:r>
      <w:r w:rsidRPr="00F85CB2">
        <w:rPr>
          <w:b/>
          <w:lang w:val="sv-SE" w:eastAsia="zh-CN"/>
        </w:rPr>
        <w:t>or UEs could support both 6Rx and 8Rx bands, the test cases to be conducted need to be clarified.</w:t>
      </w:r>
    </w:p>
    <w:p w14:paraId="230142D6" w14:textId="2952547C" w:rsidR="007650CD" w:rsidRDefault="00FB28D2" w:rsidP="006A0275">
      <w:pPr>
        <w:jc w:val="both"/>
        <w:rPr>
          <w:b/>
          <w:lang w:eastAsia="zh-CN"/>
        </w:rPr>
      </w:pPr>
      <w:r w:rsidRPr="00020F3C">
        <w:rPr>
          <w:b/>
        </w:rPr>
        <w:t xml:space="preserve">Proposal </w:t>
      </w:r>
      <w:r>
        <w:rPr>
          <w:b/>
        </w:rPr>
        <w:t>10</w:t>
      </w:r>
      <w:r w:rsidRPr="00020F3C">
        <w:rPr>
          <w:b/>
        </w:rPr>
        <w:t>: For</w:t>
      </w:r>
      <w:r>
        <w:rPr>
          <w:b/>
        </w:rPr>
        <w:t xml:space="preserve"> 6</w:t>
      </w:r>
      <w:r w:rsidRPr="00020F3C">
        <w:rPr>
          <w:b/>
        </w:rPr>
        <w:t>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Pr>
          <w:b/>
          <w:lang w:eastAsia="zh-CN"/>
        </w:rPr>
        <w:t>t</w:t>
      </w:r>
      <w:r w:rsidRPr="002E4B99">
        <w:rPr>
          <w:b/>
          <w:lang w:eastAsia="zh-CN"/>
        </w:rPr>
        <w:t xml:space="preserve">he </w:t>
      </w:r>
      <w:r>
        <w:rPr>
          <w:b/>
          <w:lang w:eastAsia="zh-CN"/>
        </w:rPr>
        <w:t>release independent should follow the same conclusion about 6Rx in</w:t>
      </w:r>
      <w:r w:rsidRPr="002E4B99">
        <w:rPr>
          <w:b/>
          <w:lang w:eastAsia="zh-CN"/>
        </w:rPr>
        <w:t xml:space="preserve"> </w:t>
      </w:r>
      <w:r>
        <w:rPr>
          <w:rFonts w:ascii="Times" w:hAnsi="Times" w:cs="Times"/>
          <w:b/>
          <w:bCs/>
          <w:color w:val="000000"/>
        </w:rPr>
        <w:t>NR_ENDC_RF_Ph4 WI</w:t>
      </w:r>
      <w:r>
        <w:rPr>
          <w:b/>
          <w:lang w:eastAsia="zh-CN"/>
        </w:rPr>
        <w:t>.</w:t>
      </w:r>
    </w:p>
    <w:p w14:paraId="567FDFEE" w14:textId="77777777" w:rsidR="00FB28D2" w:rsidRPr="007650CD" w:rsidRDefault="00FB28D2" w:rsidP="006A0275">
      <w:pPr>
        <w:jc w:val="both"/>
        <w:rPr>
          <w:b/>
          <w:lang w:eastAsia="zh-CN"/>
        </w:rPr>
      </w:pP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7DB3E67A" w:rsidR="007E39E4" w:rsidRDefault="007E39E4" w:rsidP="007E39E4">
      <w:pPr>
        <w:spacing w:after="120"/>
        <w:jc w:val="both"/>
      </w:pPr>
      <w:r>
        <w:t>[1] RP-2</w:t>
      </w:r>
      <w:r w:rsidR="00A52024">
        <w:t>5</w:t>
      </w:r>
      <w:r w:rsidR="00FA3ABB">
        <w:t>29</w:t>
      </w:r>
      <w:r w:rsidR="00A52024">
        <w:t>5</w:t>
      </w:r>
      <w:r w:rsidR="00FA3ABB">
        <w:t>7</w:t>
      </w:r>
      <w:r>
        <w:t xml:space="preserve">, </w:t>
      </w:r>
      <w:r w:rsidR="00FA3ABB" w:rsidRPr="00FA3ABB">
        <w:t>WID</w:t>
      </w:r>
      <w:r w:rsidR="00A52024">
        <w:t>:</w:t>
      </w:r>
      <w:r w:rsidR="00FA3ABB" w:rsidRPr="00FA3ABB">
        <w:t xml:space="preserve"> NR demodulation performance: Phase </w:t>
      </w:r>
      <w:r w:rsidR="00A52024">
        <w:t>6</w:t>
      </w:r>
      <w:r>
        <w:t xml:space="preserve">, </w:t>
      </w:r>
      <w:r w:rsidR="00C017E1">
        <w:t>RAN#10</w:t>
      </w:r>
      <w:r w:rsidR="00A52024">
        <w:t>9</w:t>
      </w:r>
      <w:r w:rsidR="00C017E1">
        <w:t xml:space="preserve"> meeting, </w:t>
      </w:r>
      <w:r w:rsidR="00A52024">
        <w:t>Apple</w:t>
      </w:r>
    </w:p>
    <w:p w14:paraId="799DC80F" w14:textId="523437C2" w:rsidR="004B7F9F" w:rsidRDefault="004B7F9F" w:rsidP="007E39E4">
      <w:pPr>
        <w:spacing w:after="120"/>
        <w:jc w:val="both"/>
        <w:rPr>
          <w:lang w:eastAsia="zh-CN"/>
        </w:rPr>
      </w:pPr>
      <w:r>
        <w:rPr>
          <w:rFonts w:hint="eastAsia"/>
          <w:lang w:eastAsia="zh-CN"/>
        </w:rPr>
        <w:t>[</w:t>
      </w:r>
      <w:r>
        <w:rPr>
          <w:lang w:eastAsia="zh-CN"/>
        </w:rPr>
        <w:t xml:space="preserve">2] </w:t>
      </w:r>
      <w:r w:rsidRPr="004B7F9F">
        <w:rPr>
          <w:lang w:eastAsia="zh-CN"/>
        </w:rPr>
        <w:t>R4-2514823</w:t>
      </w:r>
      <w:r>
        <w:rPr>
          <w:lang w:eastAsia="zh-CN"/>
        </w:rPr>
        <w:t xml:space="preserve">, </w:t>
      </w:r>
      <w:r w:rsidRPr="004B7F9F">
        <w:rPr>
          <w:lang w:eastAsia="zh-CN"/>
        </w:rPr>
        <w:t>WF on NR_demod_Ph6_Ph5</w:t>
      </w:r>
      <w:r>
        <w:rPr>
          <w:lang w:eastAsia="zh-CN"/>
        </w:rPr>
        <w:t>,</w:t>
      </w:r>
      <w:r w:rsidRPr="004B7F9F">
        <w:rPr>
          <w:lang w:eastAsia="zh-CN"/>
        </w:rPr>
        <w:t xml:space="preserve"> </w:t>
      </w:r>
      <w:r>
        <w:rPr>
          <w:lang w:eastAsia="zh-CN"/>
        </w:rPr>
        <w:t xml:space="preserve">RAN4#116bis meeting, </w:t>
      </w:r>
      <w:r w:rsidRPr="004B7F9F">
        <w:rPr>
          <w:lang w:eastAsia="zh-CN"/>
        </w:rPr>
        <w:t>China Telecom</w:t>
      </w:r>
    </w:p>
    <w:p w14:paraId="7BD46D89" w14:textId="349DDF94" w:rsidR="00280E04" w:rsidRDefault="00280E04" w:rsidP="00280E04">
      <w:pPr>
        <w:spacing w:after="120"/>
        <w:jc w:val="both"/>
        <w:rPr>
          <w:lang w:eastAsia="zh-CN"/>
        </w:rPr>
      </w:pPr>
      <w:r>
        <w:rPr>
          <w:rFonts w:hint="eastAsia"/>
          <w:lang w:eastAsia="zh-CN"/>
        </w:rPr>
        <w:t>[</w:t>
      </w:r>
      <w:r>
        <w:rPr>
          <w:lang w:eastAsia="zh-CN"/>
        </w:rPr>
        <w:t xml:space="preserve">3] R4-2514788, </w:t>
      </w:r>
      <w:r w:rsidRPr="00447B48">
        <w:rPr>
          <w:lang w:eastAsia="zh-CN"/>
        </w:rPr>
        <w:t>Way Forward for [116bis][215] NR_ENDC_RF_Ph4_Demod_6Rx</w:t>
      </w:r>
      <w:r>
        <w:rPr>
          <w:lang w:eastAsia="zh-CN"/>
        </w:rPr>
        <w:t xml:space="preserve">, RAN4#116bis meeting, </w:t>
      </w:r>
      <w:r w:rsidRPr="00F90FBA">
        <w:rPr>
          <w:lang w:eastAsia="zh-CN"/>
        </w:rPr>
        <w:t>Huawei, HiSilicon</w:t>
      </w:r>
    </w:p>
    <w:sectPr w:rsidR="00280E0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113B6" w14:textId="77777777" w:rsidR="005266D8" w:rsidRDefault="005266D8">
      <w:r>
        <w:separator/>
      </w:r>
    </w:p>
  </w:endnote>
  <w:endnote w:type="continuationSeparator" w:id="0">
    <w:p w14:paraId="50AB1C82" w14:textId="77777777" w:rsidR="005266D8" w:rsidRDefault="00526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F5962" w14:textId="77777777" w:rsidR="005266D8" w:rsidRDefault="005266D8">
      <w:r>
        <w:separator/>
      </w:r>
    </w:p>
  </w:footnote>
  <w:footnote w:type="continuationSeparator" w:id="0">
    <w:p w14:paraId="3B5681AE" w14:textId="77777777" w:rsidR="005266D8" w:rsidRDefault="005266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4"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1"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7357117A"/>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77BC2AF0"/>
    <w:multiLevelType w:val="hybridMultilevel"/>
    <w:tmpl w:val="A36CD236"/>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24"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4"/>
  </w:num>
  <w:num w:numId="3">
    <w:abstractNumId w:val="15"/>
  </w:num>
  <w:num w:numId="4">
    <w:abstractNumId w:val="17"/>
  </w:num>
  <w:num w:numId="5">
    <w:abstractNumId w:val="10"/>
  </w:num>
  <w:num w:numId="6">
    <w:abstractNumId w:val="20"/>
  </w:num>
  <w:num w:numId="7">
    <w:abstractNumId w:val="12"/>
  </w:num>
  <w:num w:numId="8">
    <w:abstractNumId w:val="18"/>
  </w:num>
  <w:num w:numId="9">
    <w:abstractNumId w:val="0"/>
  </w:num>
  <w:num w:numId="10">
    <w:abstractNumId w:val="3"/>
  </w:num>
  <w:num w:numId="11">
    <w:abstractNumId w:val="19"/>
  </w:num>
  <w:num w:numId="12">
    <w:abstractNumId w:val="2"/>
  </w:num>
  <w:num w:numId="13">
    <w:abstractNumId w:val="6"/>
  </w:num>
  <w:num w:numId="14">
    <w:abstractNumId w:val="4"/>
  </w:num>
  <w:num w:numId="15">
    <w:abstractNumId w:val="5"/>
  </w:num>
  <w:num w:numId="16">
    <w:abstractNumId w:val="11"/>
  </w:num>
  <w:num w:numId="17">
    <w:abstractNumId w:val="1"/>
  </w:num>
  <w:num w:numId="18">
    <w:abstractNumId w:val="25"/>
  </w:num>
  <w:num w:numId="19">
    <w:abstractNumId w:val="9"/>
  </w:num>
  <w:num w:numId="20">
    <w:abstractNumId w:val="21"/>
  </w:num>
  <w:num w:numId="21">
    <w:abstractNumId w:val="23"/>
  </w:num>
  <w:num w:numId="22">
    <w:abstractNumId w:val="7"/>
  </w:num>
  <w:num w:numId="23">
    <w:abstractNumId w:val="24"/>
  </w:num>
  <w:num w:numId="24">
    <w:abstractNumId w:val="8"/>
  </w:num>
  <w:num w:numId="25">
    <w:abstractNumId w:val="16"/>
  </w:num>
  <w:num w:numId="26">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48DC"/>
    <w:rsid w:val="00004CA9"/>
    <w:rsid w:val="00005C1F"/>
    <w:rsid w:val="00006600"/>
    <w:rsid w:val="0000740B"/>
    <w:rsid w:val="0000771C"/>
    <w:rsid w:val="000079C8"/>
    <w:rsid w:val="00007F82"/>
    <w:rsid w:val="00010CFE"/>
    <w:rsid w:val="00011E22"/>
    <w:rsid w:val="00012135"/>
    <w:rsid w:val="00012CA8"/>
    <w:rsid w:val="00013C75"/>
    <w:rsid w:val="000142D7"/>
    <w:rsid w:val="000153C0"/>
    <w:rsid w:val="0001676F"/>
    <w:rsid w:val="000174D8"/>
    <w:rsid w:val="00017FAD"/>
    <w:rsid w:val="00020883"/>
    <w:rsid w:val="000224B7"/>
    <w:rsid w:val="00022CDA"/>
    <w:rsid w:val="00022D7C"/>
    <w:rsid w:val="000242CB"/>
    <w:rsid w:val="00024DBD"/>
    <w:rsid w:val="0002549F"/>
    <w:rsid w:val="000257A8"/>
    <w:rsid w:val="000266F9"/>
    <w:rsid w:val="000267E6"/>
    <w:rsid w:val="00027065"/>
    <w:rsid w:val="00027BCA"/>
    <w:rsid w:val="0003171D"/>
    <w:rsid w:val="00031B4E"/>
    <w:rsid w:val="00031C1D"/>
    <w:rsid w:val="000324A7"/>
    <w:rsid w:val="00033094"/>
    <w:rsid w:val="00033E95"/>
    <w:rsid w:val="000345FC"/>
    <w:rsid w:val="00034782"/>
    <w:rsid w:val="00036B58"/>
    <w:rsid w:val="000373C0"/>
    <w:rsid w:val="000416D9"/>
    <w:rsid w:val="00042529"/>
    <w:rsid w:val="000427CB"/>
    <w:rsid w:val="00043C74"/>
    <w:rsid w:val="00043FA5"/>
    <w:rsid w:val="000440F9"/>
    <w:rsid w:val="0004532E"/>
    <w:rsid w:val="00045740"/>
    <w:rsid w:val="000457A1"/>
    <w:rsid w:val="00045B71"/>
    <w:rsid w:val="00045C9A"/>
    <w:rsid w:val="00046BBC"/>
    <w:rsid w:val="000474D1"/>
    <w:rsid w:val="00050001"/>
    <w:rsid w:val="00052041"/>
    <w:rsid w:val="0005303A"/>
    <w:rsid w:val="0005326A"/>
    <w:rsid w:val="000535C2"/>
    <w:rsid w:val="00053BDC"/>
    <w:rsid w:val="0005482C"/>
    <w:rsid w:val="000549DD"/>
    <w:rsid w:val="00055CE3"/>
    <w:rsid w:val="00057D0E"/>
    <w:rsid w:val="0006266D"/>
    <w:rsid w:val="00062830"/>
    <w:rsid w:val="00062C22"/>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52B"/>
    <w:rsid w:val="000735A3"/>
    <w:rsid w:val="0007382E"/>
    <w:rsid w:val="0007388E"/>
    <w:rsid w:val="00075514"/>
    <w:rsid w:val="00076069"/>
    <w:rsid w:val="000766E1"/>
    <w:rsid w:val="00076E49"/>
    <w:rsid w:val="00077247"/>
    <w:rsid w:val="00077FF6"/>
    <w:rsid w:val="0008094F"/>
    <w:rsid w:val="00080D82"/>
    <w:rsid w:val="000814A1"/>
    <w:rsid w:val="00081692"/>
    <w:rsid w:val="0008253C"/>
    <w:rsid w:val="00082550"/>
    <w:rsid w:val="00082C46"/>
    <w:rsid w:val="000844AB"/>
    <w:rsid w:val="000852F7"/>
    <w:rsid w:val="000856DB"/>
    <w:rsid w:val="00087548"/>
    <w:rsid w:val="00091357"/>
    <w:rsid w:val="00091CD2"/>
    <w:rsid w:val="000930FB"/>
    <w:rsid w:val="00093198"/>
    <w:rsid w:val="000935B5"/>
    <w:rsid w:val="00093B5E"/>
    <w:rsid w:val="00093E7E"/>
    <w:rsid w:val="0009473D"/>
    <w:rsid w:val="0009483B"/>
    <w:rsid w:val="00094B55"/>
    <w:rsid w:val="00096F4D"/>
    <w:rsid w:val="00097A12"/>
    <w:rsid w:val="00097EDB"/>
    <w:rsid w:val="000A0C80"/>
    <w:rsid w:val="000A1520"/>
    <w:rsid w:val="000A1830"/>
    <w:rsid w:val="000A18FE"/>
    <w:rsid w:val="000A26E8"/>
    <w:rsid w:val="000A4121"/>
    <w:rsid w:val="000A4AA3"/>
    <w:rsid w:val="000A539E"/>
    <w:rsid w:val="000A541F"/>
    <w:rsid w:val="000A550E"/>
    <w:rsid w:val="000A7A51"/>
    <w:rsid w:val="000A7D67"/>
    <w:rsid w:val="000B0065"/>
    <w:rsid w:val="000B0940"/>
    <w:rsid w:val="000B1A55"/>
    <w:rsid w:val="000B1D9F"/>
    <w:rsid w:val="000B2073"/>
    <w:rsid w:val="000B20BB"/>
    <w:rsid w:val="000B23C6"/>
    <w:rsid w:val="000B2EF6"/>
    <w:rsid w:val="000B2FA6"/>
    <w:rsid w:val="000B4AA0"/>
    <w:rsid w:val="000B551A"/>
    <w:rsid w:val="000B5F05"/>
    <w:rsid w:val="000B6678"/>
    <w:rsid w:val="000C092B"/>
    <w:rsid w:val="000C12BA"/>
    <w:rsid w:val="000C3275"/>
    <w:rsid w:val="000C38C3"/>
    <w:rsid w:val="000C49E6"/>
    <w:rsid w:val="000C4AAD"/>
    <w:rsid w:val="000C5557"/>
    <w:rsid w:val="000C5773"/>
    <w:rsid w:val="000C6FE8"/>
    <w:rsid w:val="000D09FD"/>
    <w:rsid w:val="000D2C81"/>
    <w:rsid w:val="000D3B5A"/>
    <w:rsid w:val="000D44FB"/>
    <w:rsid w:val="000D4EB3"/>
    <w:rsid w:val="000D574B"/>
    <w:rsid w:val="000D69AE"/>
    <w:rsid w:val="000D6CFC"/>
    <w:rsid w:val="000D7419"/>
    <w:rsid w:val="000E1063"/>
    <w:rsid w:val="000E12EC"/>
    <w:rsid w:val="000E307D"/>
    <w:rsid w:val="000E537B"/>
    <w:rsid w:val="000E57D0"/>
    <w:rsid w:val="000E6B2D"/>
    <w:rsid w:val="000E6DD7"/>
    <w:rsid w:val="000E7858"/>
    <w:rsid w:val="000F0CAB"/>
    <w:rsid w:val="000F1C43"/>
    <w:rsid w:val="000F331C"/>
    <w:rsid w:val="000F3569"/>
    <w:rsid w:val="000F6065"/>
    <w:rsid w:val="000F7475"/>
    <w:rsid w:val="000F768D"/>
    <w:rsid w:val="00101CE2"/>
    <w:rsid w:val="00103BC1"/>
    <w:rsid w:val="00104D33"/>
    <w:rsid w:val="001050A5"/>
    <w:rsid w:val="00105607"/>
    <w:rsid w:val="00105CE6"/>
    <w:rsid w:val="0010636F"/>
    <w:rsid w:val="00107185"/>
    <w:rsid w:val="00107927"/>
    <w:rsid w:val="00107D7E"/>
    <w:rsid w:val="00110301"/>
    <w:rsid w:val="00110E26"/>
    <w:rsid w:val="00111321"/>
    <w:rsid w:val="00111571"/>
    <w:rsid w:val="00111836"/>
    <w:rsid w:val="00115657"/>
    <w:rsid w:val="001161B4"/>
    <w:rsid w:val="001169BB"/>
    <w:rsid w:val="00117151"/>
    <w:rsid w:val="001173F3"/>
    <w:rsid w:val="00117BD6"/>
    <w:rsid w:val="00120319"/>
    <w:rsid w:val="001206C2"/>
    <w:rsid w:val="00121978"/>
    <w:rsid w:val="00123422"/>
    <w:rsid w:val="00124520"/>
    <w:rsid w:val="00124B6A"/>
    <w:rsid w:val="00125C51"/>
    <w:rsid w:val="00126A0D"/>
    <w:rsid w:val="00126E9E"/>
    <w:rsid w:val="00127A1C"/>
    <w:rsid w:val="00127D47"/>
    <w:rsid w:val="00130DD3"/>
    <w:rsid w:val="001321AF"/>
    <w:rsid w:val="00132F05"/>
    <w:rsid w:val="00133ED8"/>
    <w:rsid w:val="001355B7"/>
    <w:rsid w:val="001358A7"/>
    <w:rsid w:val="00135BAF"/>
    <w:rsid w:val="00135BF0"/>
    <w:rsid w:val="00136278"/>
    <w:rsid w:val="001362D9"/>
    <w:rsid w:val="0013778E"/>
    <w:rsid w:val="00140802"/>
    <w:rsid w:val="0014083D"/>
    <w:rsid w:val="00141451"/>
    <w:rsid w:val="001418E1"/>
    <w:rsid w:val="00142368"/>
    <w:rsid w:val="00144DC4"/>
    <w:rsid w:val="00144F96"/>
    <w:rsid w:val="00145189"/>
    <w:rsid w:val="001468C9"/>
    <w:rsid w:val="00150319"/>
    <w:rsid w:val="00150936"/>
    <w:rsid w:val="001518C7"/>
    <w:rsid w:val="00151DD3"/>
    <w:rsid w:val="00151EAC"/>
    <w:rsid w:val="00153528"/>
    <w:rsid w:val="0015396D"/>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71532"/>
    <w:rsid w:val="00171BD2"/>
    <w:rsid w:val="00172183"/>
    <w:rsid w:val="001751AB"/>
    <w:rsid w:val="001753BF"/>
    <w:rsid w:val="00175630"/>
    <w:rsid w:val="001757BD"/>
    <w:rsid w:val="00175A3F"/>
    <w:rsid w:val="00175FC3"/>
    <w:rsid w:val="0017602F"/>
    <w:rsid w:val="001762FC"/>
    <w:rsid w:val="00176D31"/>
    <w:rsid w:val="00177B0B"/>
    <w:rsid w:val="00177CA0"/>
    <w:rsid w:val="00180870"/>
    <w:rsid w:val="00180A29"/>
    <w:rsid w:val="00180E09"/>
    <w:rsid w:val="0018107A"/>
    <w:rsid w:val="001811D9"/>
    <w:rsid w:val="00183D4C"/>
    <w:rsid w:val="00183F6D"/>
    <w:rsid w:val="0018400D"/>
    <w:rsid w:val="001842E7"/>
    <w:rsid w:val="0018670E"/>
    <w:rsid w:val="00187D88"/>
    <w:rsid w:val="001912F0"/>
    <w:rsid w:val="00192080"/>
    <w:rsid w:val="00192320"/>
    <w:rsid w:val="001929E3"/>
    <w:rsid w:val="00192B8A"/>
    <w:rsid w:val="00193D26"/>
    <w:rsid w:val="00195077"/>
    <w:rsid w:val="00195DBE"/>
    <w:rsid w:val="00196EBB"/>
    <w:rsid w:val="001970C6"/>
    <w:rsid w:val="001A08AA"/>
    <w:rsid w:val="001A0E99"/>
    <w:rsid w:val="001A1D9D"/>
    <w:rsid w:val="001A2984"/>
    <w:rsid w:val="001A2AF1"/>
    <w:rsid w:val="001A2B66"/>
    <w:rsid w:val="001A2C5D"/>
    <w:rsid w:val="001A2C8F"/>
    <w:rsid w:val="001A3A72"/>
    <w:rsid w:val="001A41EB"/>
    <w:rsid w:val="001A50C7"/>
    <w:rsid w:val="001A5BE2"/>
    <w:rsid w:val="001A5D3D"/>
    <w:rsid w:val="001A6F57"/>
    <w:rsid w:val="001B08E2"/>
    <w:rsid w:val="001B17A1"/>
    <w:rsid w:val="001B1BA2"/>
    <w:rsid w:val="001B25FD"/>
    <w:rsid w:val="001B2673"/>
    <w:rsid w:val="001B3550"/>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7D1"/>
    <w:rsid w:val="001D0363"/>
    <w:rsid w:val="001D088A"/>
    <w:rsid w:val="001D2463"/>
    <w:rsid w:val="001D255F"/>
    <w:rsid w:val="001D2619"/>
    <w:rsid w:val="001D3604"/>
    <w:rsid w:val="001D3D38"/>
    <w:rsid w:val="001D4B2C"/>
    <w:rsid w:val="001D4C32"/>
    <w:rsid w:val="001D619E"/>
    <w:rsid w:val="001D7794"/>
    <w:rsid w:val="001D7D94"/>
    <w:rsid w:val="001E072A"/>
    <w:rsid w:val="001E2C24"/>
    <w:rsid w:val="001E4218"/>
    <w:rsid w:val="001E4F1F"/>
    <w:rsid w:val="001E4FC1"/>
    <w:rsid w:val="001E6B63"/>
    <w:rsid w:val="001E6DE8"/>
    <w:rsid w:val="001E7374"/>
    <w:rsid w:val="001F061B"/>
    <w:rsid w:val="001F0B20"/>
    <w:rsid w:val="001F0FAF"/>
    <w:rsid w:val="001F165A"/>
    <w:rsid w:val="001F1C19"/>
    <w:rsid w:val="001F2A25"/>
    <w:rsid w:val="001F303B"/>
    <w:rsid w:val="001F3AF4"/>
    <w:rsid w:val="001F48EE"/>
    <w:rsid w:val="0020025E"/>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61F3"/>
    <w:rsid w:val="00206818"/>
    <w:rsid w:val="00207464"/>
    <w:rsid w:val="0021261B"/>
    <w:rsid w:val="002138EA"/>
    <w:rsid w:val="00213C9B"/>
    <w:rsid w:val="00213F84"/>
    <w:rsid w:val="00214FBD"/>
    <w:rsid w:val="002154B0"/>
    <w:rsid w:val="00216076"/>
    <w:rsid w:val="00217EF6"/>
    <w:rsid w:val="00220007"/>
    <w:rsid w:val="00220C6B"/>
    <w:rsid w:val="00222368"/>
    <w:rsid w:val="00222897"/>
    <w:rsid w:val="00222B0C"/>
    <w:rsid w:val="00223040"/>
    <w:rsid w:val="002238DB"/>
    <w:rsid w:val="00225726"/>
    <w:rsid w:val="002260EA"/>
    <w:rsid w:val="002263AB"/>
    <w:rsid w:val="00226BA4"/>
    <w:rsid w:val="002271B9"/>
    <w:rsid w:val="00227774"/>
    <w:rsid w:val="002277C1"/>
    <w:rsid w:val="0022794E"/>
    <w:rsid w:val="00230BD0"/>
    <w:rsid w:val="002327A2"/>
    <w:rsid w:val="002332B8"/>
    <w:rsid w:val="00234F7C"/>
    <w:rsid w:val="00235394"/>
    <w:rsid w:val="00235577"/>
    <w:rsid w:val="0023558D"/>
    <w:rsid w:val="002356FA"/>
    <w:rsid w:val="00235886"/>
    <w:rsid w:val="00236FE4"/>
    <w:rsid w:val="00237C9A"/>
    <w:rsid w:val="0024080D"/>
    <w:rsid w:val="00240C78"/>
    <w:rsid w:val="00240F8E"/>
    <w:rsid w:val="0024158F"/>
    <w:rsid w:val="00241C3B"/>
    <w:rsid w:val="002435CA"/>
    <w:rsid w:val="0024469F"/>
    <w:rsid w:val="0024499E"/>
    <w:rsid w:val="00246B0F"/>
    <w:rsid w:val="002505F9"/>
    <w:rsid w:val="00250D69"/>
    <w:rsid w:val="00252FBC"/>
    <w:rsid w:val="002537BC"/>
    <w:rsid w:val="002539F2"/>
    <w:rsid w:val="00255C58"/>
    <w:rsid w:val="0025600C"/>
    <w:rsid w:val="0025603D"/>
    <w:rsid w:val="002566A0"/>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25E"/>
    <w:rsid w:val="002769E3"/>
    <w:rsid w:val="00276B44"/>
    <w:rsid w:val="002775B1"/>
    <w:rsid w:val="002775B9"/>
    <w:rsid w:val="00277D2F"/>
    <w:rsid w:val="00280E04"/>
    <w:rsid w:val="00280F91"/>
    <w:rsid w:val="002811C4"/>
    <w:rsid w:val="00281279"/>
    <w:rsid w:val="002815D7"/>
    <w:rsid w:val="00282213"/>
    <w:rsid w:val="00282FD4"/>
    <w:rsid w:val="00283C9E"/>
    <w:rsid w:val="00284016"/>
    <w:rsid w:val="002845AD"/>
    <w:rsid w:val="0028468A"/>
    <w:rsid w:val="00284D78"/>
    <w:rsid w:val="002858BF"/>
    <w:rsid w:val="00285E49"/>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534"/>
    <w:rsid w:val="002A1DE8"/>
    <w:rsid w:val="002A23CA"/>
    <w:rsid w:val="002A2A2D"/>
    <w:rsid w:val="002A4CD0"/>
    <w:rsid w:val="002A57A8"/>
    <w:rsid w:val="002A6D55"/>
    <w:rsid w:val="002A7DA6"/>
    <w:rsid w:val="002B0505"/>
    <w:rsid w:val="002B1DF7"/>
    <w:rsid w:val="002B335F"/>
    <w:rsid w:val="002B3D3B"/>
    <w:rsid w:val="002B4954"/>
    <w:rsid w:val="002B516C"/>
    <w:rsid w:val="002B560B"/>
    <w:rsid w:val="002B60C1"/>
    <w:rsid w:val="002B6E73"/>
    <w:rsid w:val="002B6EF0"/>
    <w:rsid w:val="002C0C4A"/>
    <w:rsid w:val="002C0F31"/>
    <w:rsid w:val="002C20F1"/>
    <w:rsid w:val="002C2DE7"/>
    <w:rsid w:val="002C3135"/>
    <w:rsid w:val="002C37AA"/>
    <w:rsid w:val="002C4496"/>
    <w:rsid w:val="002C45AA"/>
    <w:rsid w:val="002C4A65"/>
    <w:rsid w:val="002C4ACA"/>
    <w:rsid w:val="002C4B52"/>
    <w:rsid w:val="002C6090"/>
    <w:rsid w:val="002D00FE"/>
    <w:rsid w:val="002D03E5"/>
    <w:rsid w:val="002D0BF6"/>
    <w:rsid w:val="002D0EA9"/>
    <w:rsid w:val="002D0F6D"/>
    <w:rsid w:val="002D16CC"/>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5473"/>
    <w:rsid w:val="002E58D2"/>
    <w:rsid w:val="002F0EDB"/>
    <w:rsid w:val="002F158C"/>
    <w:rsid w:val="002F15D2"/>
    <w:rsid w:val="002F268A"/>
    <w:rsid w:val="002F3C97"/>
    <w:rsid w:val="002F4093"/>
    <w:rsid w:val="002F448F"/>
    <w:rsid w:val="002F45A2"/>
    <w:rsid w:val="002F5636"/>
    <w:rsid w:val="002F563E"/>
    <w:rsid w:val="002F62DF"/>
    <w:rsid w:val="002F72BB"/>
    <w:rsid w:val="002F7E04"/>
    <w:rsid w:val="00300044"/>
    <w:rsid w:val="00301C88"/>
    <w:rsid w:val="003022A5"/>
    <w:rsid w:val="003023EF"/>
    <w:rsid w:val="00302685"/>
    <w:rsid w:val="00302744"/>
    <w:rsid w:val="00303801"/>
    <w:rsid w:val="00305F83"/>
    <w:rsid w:val="00306B85"/>
    <w:rsid w:val="003074C3"/>
    <w:rsid w:val="0031085C"/>
    <w:rsid w:val="003121B2"/>
    <w:rsid w:val="00312479"/>
    <w:rsid w:val="00313AB5"/>
    <w:rsid w:val="00315867"/>
    <w:rsid w:val="00315A8F"/>
    <w:rsid w:val="00316647"/>
    <w:rsid w:val="003167C4"/>
    <w:rsid w:val="003168FF"/>
    <w:rsid w:val="00316F03"/>
    <w:rsid w:val="00317EFD"/>
    <w:rsid w:val="00322495"/>
    <w:rsid w:val="00322BB7"/>
    <w:rsid w:val="00325296"/>
    <w:rsid w:val="003260D7"/>
    <w:rsid w:val="003268B6"/>
    <w:rsid w:val="003276E2"/>
    <w:rsid w:val="00327E2B"/>
    <w:rsid w:val="00330FCB"/>
    <w:rsid w:val="00330FDF"/>
    <w:rsid w:val="0033128C"/>
    <w:rsid w:val="00331BA7"/>
    <w:rsid w:val="003335B9"/>
    <w:rsid w:val="00336697"/>
    <w:rsid w:val="0033699C"/>
    <w:rsid w:val="00337A39"/>
    <w:rsid w:val="00337F6D"/>
    <w:rsid w:val="003402F9"/>
    <w:rsid w:val="003424B6"/>
    <w:rsid w:val="00342568"/>
    <w:rsid w:val="00342758"/>
    <w:rsid w:val="00342FA0"/>
    <w:rsid w:val="00343782"/>
    <w:rsid w:val="00344CA9"/>
    <w:rsid w:val="00346580"/>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5749"/>
    <w:rsid w:val="00366686"/>
    <w:rsid w:val="00366738"/>
    <w:rsid w:val="00367724"/>
    <w:rsid w:val="003710ED"/>
    <w:rsid w:val="00371C72"/>
    <w:rsid w:val="00371F7A"/>
    <w:rsid w:val="00371F82"/>
    <w:rsid w:val="00372CAB"/>
    <w:rsid w:val="00372D69"/>
    <w:rsid w:val="003770F6"/>
    <w:rsid w:val="0037743D"/>
    <w:rsid w:val="00380A03"/>
    <w:rsid w:val="00380D72"/>
    <w:rsid w:val="0038170E"/>
    <w:rsid w:val="00381BB8"/>
    <w:rsid w:val="00382A7D"/>
    <w:rsid w:val="00383594"/>
    <w:rsid w:val="00383E37"/>
    <w:rsid w:val="00384047"/>
    <w:rsid w:val="00384055"/>
    <w:rsid w:val="00384404"/>
    <w:rsid w:val="003847FF"/>
    <w:rsid w:val="00385C66"/>
    <w:rsid w:val="00387293"/>
    <w:rsid w:val="00387EB6"/>
    <w:rsid w:val="00392C80"/>
    <w:rsid w:val="00393042"/>
    <w:rsid w:val="00394AD5"/>
    <w:rsid w:val="0039555A"/>
    <w:rsid w:val="00395BFD"/>
    <w:rsid w:val="00395DA2"/>
    <w:rsid w:val="0039642D"/>
    <w:rsid w:val="00396CB3"/>
    <w:rsid w:val="0039737C"/>
    <w:rsid w:val="003A10CB"/>
    <w:rsid w:val="003A12FB"/>
    <w:rsid w:val="003A1FD7"/>
    <w:rsid w:val="003A2E40"/>
    <w:rsid w:val="003A3362"/>
    <w:rsid w:val="003A3449"/>
    <w:rsid w:val="003A4C53"/>
    <w:rsid w:val="003A4ECA"/>
    <w:rsid w:val="003A526F"/>
    <w:rsid w:val="003A632E"/>
    <w:rsid w:val="003A7B34"/>
    <w:rsid w:val="003B0158"/>
    <w:rsid w:val="003B045F"/>
    <w:rsid w:val="003B0563"/>
    <w:rsid w:val="003B075A"/>
    <w:rsid w:val="003B0F0E"/>
    <w:rsid w:val="003B2751"/>
    <w:rsid w:val="003B4A36"/>
    <w:rsid w:val="003B56DB"/>
    <w:rsid w:val="003B755E"/>
    <w:rsid w:val="003B7C1C"/>
    <w:rsid w:val="003C021A"/>
    <w:rsid w:val="003C0418"/>
    <w:rsid w:val="003C08B4"/>
    <w:rsid w:val="003C228E"/>
    <w:rsid w:val="003C24B1"/>
    <w:rsid w:val="003C277E"/>
    <w:rsid w:val="003C3063"/>
    <w:rsid w:val="003C3254"/>
    <w:rsid w:val="003C3CF7"/>
    <w:rsid w:val="003C3E93"/>
    <w:rsid w:val="003C403C"/>
    <w:rsid w:val="003C51E7"/>
    <w:rsid w:val="003C6893"/>
    <w:rsid w:val="003D03AB"/>
    <w:rsid w:val="003D0497"/>
    <w:rsid w:val="003D04CE"/>
    <w:rsid w:val="003D0891"/>
    <w:rsid w:val="003D1650"/>
    <w:rsid w:val="003D1EFD"/>
    <w:rsid w:val="003D28BF"/>
    <w:rsid w:val="003D313A"/>
    <w:rsid w:val="003D3FC6"/>
    <w:rsid w:val="003D4215"/>
    <w:rsid w:val="003D53CD"/>
    <w:rsid w:val="003D6169"/>
    <w:rsid w:val="003D6BD9"/>
    <w:rsid w:val="003D6E20"/>
    <w:rsid w:val="003D7719"/>
    <w:rsid w:val="003E0017"/>
    <w:rsid w:val="003E0A57"/>
    <w:rsid w:val="003E2C44"/>
    <w:rsid w:val="003E40EE"/>
    <w:rsid w:val="003E56E3"/>
    <w:rsid w:val="003E5F49"/>
    <w:rsid w:val="003E7F34"/>
    <w:rsid w:val="003F05E1"/>
    <w:rsid w:val="003F18EF"/>
    <w:rsid w:val="003F1C1B"/>
    <w:rsid w:val="003F34F5"/>
    <w:rsid w:val="003F3D22"/>
    <w:rsid w:val="003F4CDA"/>
    <w:rsid w:val="003F5BAB"/>
    <w:rsid w:val="003F616B"/>
    <w:rsid w:val="003F6BC8"/>
    <w:rsid w:val="003F771F"/>
    <w:rsid w:val="00401144"/>
    <w:rsid w:val="004012BE"/>
    <w:rsid w:val="004014EB"/>
    <w:rsid w:val="00401599"/>
    <w:rsid w:val="00401F3F"/>
    <w:rsid w:val="0040257C"/>
    <w:rsid w:val="00404C69"/>
    <w:rsid w:val="00405536"/>
    <w:rsid w:val="004059BE"/>
    <w:rsid w:val="004070B4"/>
    <w:rsid w:val="00407661"/>
    <w:rsid w:val="0040780E"/>
    <w:rsid w:val="00407B0A"/>
    <w:rsid w:val="00410039"/>
    <w:rsid w:val="004101D3"/>
    <w:rsid w:val="00410314"/>
    <w:rsid w:val="0041064D"/>
    <w:rsid w:val="004114DC"/>
    <w:rsid w:val="00411BDE"/>
    <w:rsid w:val="00412063"/>
    <w:rsid w:val="0041266F"/>
    <w:rsid w:val="00412EB1"/>
    <w:rsid w:val="004135BD"/>
    <w:rsid w:val="0041382D"/>
    <w:rsid w:val="00413DDE"/>
    <w:rsid w:val="00414118"/>
    <w:rsid w:val="00414CEF"/>
    <w:rsid w:val="00416084"/>
    <w:rsid w:val="004164F7"/>
    <w:rsid w:val="004165D3"/>
    <w:rsid w:val="0042053B"/>
    <w:rsid w:val="00420A79"/>
    <w:rsid w:val="00422019"/>
    <w:rsid w:val="00422702"/>
    <w:rsid w:val="004232C4"/>
    <w:rsid w:val="00423749"/>
    <w:rsid w:val="004248CC"/>
    <w:rsid w:val="00424BF3"/>
    <w:rsid w:val="00424F8C"/>
    <w:rsid w:val="00425618"/>
    <w:rsid w:val="004258A1"/>
    <w:rsid w:val="00426037"/>
    <w:rsid w:val="004265F0"/>
    <w:rsid w:val="004271BA"/>
    <w:rsid w:val="0042745E"/>
    <w:rsid w:val="004277BA"/>
    <w:rsid w:val="00427875"/>
    <w:rsid w:val="0043041D"/>
    <w:rsid w:val="00431740"/>
    <w:rsid w:val="0043428D"/>
    <w:rsid w:val="00434A2E"/>
    <w:rsid w:val="00434DC1"/>
    <w:rsid w:val="004350F4"/>
    <w:rsid w:val="004358EC"/>
    <w:rsid w:val="004359FB"/>
    <w:rsid w:val="00435D30"/>
    <w:rsid w:val="004373B7"/>
    <w:rsid w:val="004379B8"/>
    <w:rsid w:val="00440154"/>
    <w:rsid w:val="0044022C"/>
    <w:rsid w:val="00440855"/>
    <w:rsid w:val="00441189"/>
    <w:rsid w:val="004412A0"/>
    <w:rsid w:val="00443704"/>
    <w:rsid w:val="00443CB6"/>
    <w:rsid w:val="00443ED0"/>
    <w:rsid w:val="004440F7"/>
    <w:rsid w:val="0044410F"/>
    <w:rsid w:val="00444592"/>
    <w:rsid w:val="004450BA"/>
    <w:rsid w:val="0044720B"/>
    <w:rsid w:val="00447C03"/>
    <w:rsid w:val="0045088C"/>
    <w:rsid w:val="00450F27"/>
    <w:rsid w:val="004510E5"/>
    <w:rsid w:val="0045205C"/>
    <w:rsid w:val="00452BD1"/>
    <w:rsid w:val="00453042"/>
    <w:rsid w:val="00453075"/>
    <w:rsid w:val="004540E5"/>
    <w:rsid w:val="0045425B"/>
    <w:rsid w:val="004550D4"/>
    <w:rsid w:val="00455F3C"/>
    <w:rsid w:val="00456738"/>
    <w:rsid w:val="004567CB"/>
    <w:rsid w:val="00456A75"/>
    <w:rsid w:val="00457A14"/>
    <w:rsid w:val="00457A64"/>
    <w:rsid w:val="00461E39"/>
    <w:rsid w:val="00462BA1"/>
    <w:rsid w:val="00462D3A"/>
    <w:rsid w:val="00462EB1"/>
    <w:rsid w:val="00463521"/>
    <w:rsid w:val="0046489B"/>
    <w:rsid w:val="00471125"/>
    <w:rsid w:val="0047148F"/>
    <w:rsid w:val="00472A17"/>
    <w:rsid w:val="00472D90"/>
    <w:rsid w:val="004731C0"/>
    <w:rsid w:val="0047437A"/>
    <w:rsid w:val="00474847"/>
    <w:rsid w:val="0047527C"/>
    <w:rsid w:val="0047577E"/>
    <w:rsid w:val="0048001D"/>
    <w:rsid w:val="0048081B"/>
    <w:rsid w:val="00480E42"/>
    <w:rsid w:val="00480E66"/>
    <w:rsid w:val="00481343"/>
    <w:rsid w:val="00482D44"/>
    <w:rsid w:val="00483273"/>
    <w:rsid w:val="00483376"/>
    <w:rsid w:val="004833EC"/>
    <w:rsid w:val="004835F0"/>
    <w:rsid w:val="00483D2B"/>
    <w:rsid w:val="00483D52"/>
    <w:rsid w:val="00484295"/>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939"/>
    <w:rsid w:val="00494843"/>
    <w:rsid w:val="00495962"/>
    <w:rsid w:val="00495F03"/>
    <w:rsid w:val="00495F7A"/>
    <w:rsid w:val="00497B02"/>
    <w:rsid w:val="004A12E2"/>
    <w:rsid w:val="004A14DB"/>
    <w:rsid w:val="004A213A"/>
    <w:rsid w:val="004A3B7E"/>
    <w:rsid w:val="004A495F"/>
    <w:rsid w:val="004A4AC6"/>
    <w:rsid w:val="004A6C2B"/>
    <w:rsid w:val="004A70DF"/>
    <w:rsid w:val="004A7BB9"/>
    <w:rsid w:val="004B0B8F"/>
    <w:rsid w:val="004B0D63"/>
    <w:rsid w:val="004B0F3F"/>
    <w:rsid w:val="004B121C"/>
    <w:rsid w:val="004B150B"/>
    <w:rsid w:val="004B167E"/>
    <w:rsid w:val="004B1BDA"/>
    <w:rsid w:val="004B1C33"/>
    <w:rsid w:val="004B2146"/>
    <w:rsid w:val="004B2249"/>
    <w:rsid w:val="004B2ADE"/>
    <w:rsid w:val="004B4084"/>
    <w:rsid w:val="004B41B7"/>
    <w:rsid w:val="004B4E2E"/>
    <w:rsid w:val="004B4F27"/>
    <w:rsid w:val="004B5C1C"/>
    <w:rsid w:val="004B6772"/>
    <w:rsid w:val="004B6B0F"/>
    <w:rsid w:val="004B7487"/>
    <w:rsid w:val="004B7F9F"/>
    <w:rsid w:val="004C25BA"/>
    <w:rsid w:val="004C3E12"/>
    <w:rsid w:val="004C56A8"/>
    <w:rsid w:val="004C6C93"/>
    <w:rsid w:val="004C6E93"/>
    <w:rsid w:val="004C6F9D"/>
    <w:rsid w:val="004D1B27"/>
    <w:rsid w:val="004D2FEB"/>
    <w:rsid w:val="004D303C"/>
    <w:rsid w:val="004D41C6"/>
    <w:rsid w:val="004D4A70"/>
    <w:rsid w:val="004D4B88"/>
    <w:rsid w:val="004D507A"/>
    <w:rsid w:val="004D562B"/>
    <w:rsid w:val="004D6475"/>
    <w:rsid w:val="004D6DBF"/>
    <w:rsid w:val="004E15FF"/>
    <w:rsid w:val="004E2659"/>
    <w:rsid w:val="004E3091"/>
    <w:rsid w:val="004E39EE"/>
    <w:rsid w:val="004E5209"/>
    <w:rsid w:val="004E56E0"/>
    <w:rsid w:val="004E7329"/>
    <w:rsid w:val="004F0420"/>
    <w:rsid w:val="004F131F"/>
    <w:rsid w:val="004F1A51"/>
    <w:rsid w:val="004F2CB0"/>
    <w:rsid w:val="004F4077"/>
    <w:rsid w:val="004F6F24"/>
    <w:rsid w:val="004F7019"/>
    <w:rsid w:val="005016B0"/>
    <w:rsid w:val="005017F7"/>
    <w:rsid w:val="00501FA7"/>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405"/>
    <w:rsid w:val="005075D9"/>
    <w:rsid w:val="00507687"/>
    <w:rsid w:val="0050778F"/>
    <w:rsid w:val="0051091E"/>
    <w:rsid w:val="00511593"/>
    <w:rsid w:val="005117A9"/>
    <w:rsid w:val="00511CFE"/>
    <w:rsid w:val="00511F57"/>
    <w:rsid w:val="00513DC6"/>
    <w:rsid w:val="00513F6E"/>
    <w:rsid w:val="00515167"/>
    <w:rsid w:val="00515810"/>
    <w:rsid w:val="00515CBE"/>
    <w:rsid w:val="00515E2B"/>
    <w:rsid w:val="00516A37"/>
    <w:rsid w:val="005177F1"/>
    <w:rsid w:val="00517AFB"/>
    <w:rsid w:val="00517EE9"/>
    <w:rsid w:val="005213C5"/>
    <w:rsid w:val="0052143C"/>
    <w:rsid w:val="00522A7E"/>
    <w:rsid w:val="00522F20"/>
    <w:rsid w:val="0052314D"/>
    <w:rsid w:val="0052386E"/>
    <w:rsid w:val="00525F61"/>
    <w:rsid w:val="005266D8"/>
    <w:rsid w:val="0052683C"/>
    <w:rsid w:val="0052684C"/>
    <w:rsid w:val="00527533"/>
    <w:rsid w:val="005308DB"/>
    <w:rsid w:val="00530914"/>
    <w:rsid w:val="00530A2E"/>
    <w:rsid w:val="00530FBE"/>
    <w:rsid w:val="00531898"/>
    <w:rsid w:val="00531C55"/>
    <w:rsid w:val="005339DB"/>
    <w:rsid w:val="005341D3"/>
    <w:rsid w:val="00534C89"/>
    <w:rsid w:val="00534F9D"/>
    <w:rsid w:val="005359A2"/>
    <w:rsid w:val="00536390"/>
    <w:rsid w:val="0053648F"/>
    <w:rsid w:val="005377FA"/>
    <w:rsid w:val="00537FDE"/>
    <w:rsid w:val="00540A57"/>
    <w:rsid w:val="00540BAB"/>
    <w:rsid w:val="00540F0B"/>
    <w:rsid w:val="00540FCF"/>
    <w:rsid w:val="005410E6"/>
    <w:rsid w:val="005414F3"/>
    <w:rsid w:val="00541573"/>
    <w:rsid w:val="00542350"/>
    <w:rsid w:val="00542553"/>
    <w:rsid w:val="00543126"/>
    <w:rsid w:val="0054348A"/>
    <w:rsid w:val="0054409B"/>
    <w:rsid w:val="0054709C"/>
    <w:rsid w:val="00547D9C"/>
    <w:rsid w:val="00547FE6"/>
    <w:rsid w:val="00550378"/>
    <w:rsid w:val="00550914"/>
    <w:rsid w:val="0055166A"/>
    <w:rsid w:val="005518D2"/>
    <w:rsid w:val="005519C4"/>
    <w:rsid w:val="00551CD6"/>
    <w:rsid w:val="0055209C"/>
    <w:rsid w:val="00552A3E"/>
    <w:rsid w:val="00553608"/>
    <w:rsid w:val="005558A8"/>
    <w:rsid w:val="00555C1F"/>
    <w:rsid w:val="00556C1F"/>
    <w:rsid w:val="00556DD8"/>
    <w:rsid w:val="00557751"/>
    <w:rsid w:val="0056027F"/>
    <w:rsid w:val="00560A7C"/>
    <w:rsid w:val="00560B82"/>
    <w:rsid w:val="00561423"/>
    <w:rsid w:val="00561D51"/>
    <w:rsid w:val="00563381"/>
    <w:rsid w:val="0056343A"/>
    <w:rsid w:val="00565887"/>
    <w:rsid w:val="00565A7B"/>
    <w:rsid w:val="00565BE3"/>
    <w:rsid w:val="00566194"/>
    <w:rsid w:val="0056672A"/>
    <w:rsid w:val="00567F82"/>
    <w:rsid w:val="00570498"/>
    <w:rsid w:val="00571200"/>
    <w:rsid w:val="00571E5A"/>
    <w:rsid w:val="00574941"/>
    <w:rsid w:val="00576661"/>
    <w:rsid w:val="00580FF5"/>
    <w:rsid w:val="00581AF7"/>
    <w:rsid w:val="0058318D"/>
    <w:rsid w:val="0058519C"/>
    <w:rsid w:val="0058578B"/>
    <w:rsid w:val="00586B54"/>
    <w:rsid w:val="00586BE9"/>
    <w:rsid w:val="00587B86"/>
    <w:rsid w:val="0059006C"/>
    <w:rsid w:val="005908E6"/>
    <w:rsid w:val="00590F74"/>
    <w:rsid w:val="00591D29"/>
    <w:rsid w:val="00592247"/>
    <w:rsid w:val="00592AB2"/>
    <w:rsid w:val="00593393"/>
    <w:rsid w:val="00593C41"/>
    <w:rsid w:val="005947D7"/>
    <w:rsid w:val="005949E0"/>
    <w:rsid w:val="00594B6F"/>
    <w:rsid w:val="00595001"/>
    <w:rsid w:val="005954C5"/>
    <w:rsid w:val="005956EE"/>
    <w:rsid w:val="00597C97"/>
    <w:rsid w:val="005A083E"/>
    <w:rsid w:val="005A0C98"/>
    <w:rsid w:val="005A0FA6"/>
    <w:rsid w:val="005A1A90"/>
    <w:rsid w:val="005A2C96"/>
    <w:rsid w:val="005A4958"/>
    <w:rsid w:val="005A75A4"/>
    <w:rsid w:val="005A7E8A"/>
    <w:rsid w:val="005B0643"/>
    <w:rsid w:val="005B0B25"/>
    <w:rsid w:val="005B1162"/>
    <w:rsid w:val="005B12EC"/>
    <w:rsid w:val="005B1CA2"/>
    <w:rsid w:val="005B20B7"/>
    <w:rsid w:val="005B3D77"/>
    <w:rsid w:val="005B5DA4"/>
    <w:rsid w:val="005B6F7B"/>
    <w:rsid w:val="005B7B9E"/>
    <w:rsid w:val="005C1EA6"/>
    <w:rsid w:val="005C5C32"/>
    <w:rsid w:val="005C5FDD"/>
    <w:rsid w:val="005C61D3"/>
    <w:rsid w:val="005C62E2"/>
    <w:rsid w:val="005C685F"/>
    <w:rsid w:val="005C6C5F"/>
    <w:rsid w:val="005D0B99"/>
    <w:rsid w:val="005D12FB"/>
    <w:rsid w:val="005D308E"/>
    <w:rsid w:val="005D3A48"/>
    <w:rsid w:val="005D3DA1"/>
    <w:rsid w:val="005D58AF"/>
    <w:rsid w:val="005D6090"/>
    <w:rsid w:val="005D679F"/>
    <w:rsid w:val="005D730B"/>
    <w:rsid w:val="005D752F"/>
    <w:rsid w:val="005D7AF8"/>
    <w:rsid w:val="005D7D62"/>
    <w:rsid w:val="005E0C09"/>
    <w:rsid w:val="005E2324"/>
    <w:rsid w:val="005E2802"/>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F85"/>
    <w:rsid w:val="005F7E84"/>
    <w:rsid w:val="006016E1"/>
    <w:rsid w:val="00601975"/>
    <w:rsid w:val="00602BA5"/>
    <w:rsid w:val="00602D27"/>
    <w:rsid w:val="00602E25"/>
    <w:rsid w:val="00605F93"/>
    <w:rsid w:val="0060732B"/>
    <w:rsid w:val="00607BD6"/>
    <w:rsid w:val="00607FC1"/>
    <w:rsid w:val="00610B41"/>
    <w:rsid w:val="0061174F"/>
    <w:rsid w:val="00612502"/>
    <w:rsid w:val="00612520"/>
    <w:rsid w:val="00612BFE"/>
    <w:rsid w:val="00612ED1"/>
    <w:rsid w:val="00614339"/>
    <w:rsid w:val="006144A1"/>
    <w:rsid w:val="0061460F"/>
    <w:rsid w:val="0061482D"/>
    <w:rsid w:val="006155C1"/>
    <w:rsid w:val="006158E2"/>
    <w:rsid w:val="00615C05"/>
    <w:rsid w:val="00616096"/>
    <w:rsid w:val="006160A2"/>
    <w:rsid w:val="00616751"/>
    <w:rsid w:val="00616C19"/>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4F22"/>
    <w:rsid w:val="0064578D"/>
    <w:rsid w:val="00646149"/>
    <w:rsid w:val="006501AF"/>
    <w:rsid w:val="00650A41"/>
    <w:rsid w:val="00650AE6"/>
    <w:rsid w:val="00650DDE"/>
    <w:rsid w:val="00650F41"/>
    <w:rsid w:val="00652EED"/>
    <w:rsid w:val="00654CDB"/>
    <w:rsid w:val="00654CFE"/>
    <w:rsid w:val="0065546A"/>
    <w:rsid w:val="0066023B"/>
    <w:rsid w:val="00660942"/>
    <w:rsid w:val="0066371F"/>
    <w:rsid w:val="00663B74"/>
    <w:rsid w:val="006653AC"/>
    <w:rsid w:val="00666768"/>
    <w:rsid w:val="00666F36"/>
    <w:rsid w:val="00670977"/>
    <w:rsid w:val="00670B42"/>
    <w:rsid w:val="00672307"/>
    <w:rsid w:val="006727C5"/>
    <w:rsid w:val="00676195"/>
    <w:rsid w:val="006808C6"/>
    <w:rsid w:val="006818B5"/>
    <w:rsid w:val="00681E42"/>
    <w:rsid w:val="00681F7A"/>
    <w:rsid w:val="006824C9"/>
    <w:rsid w:val="00682668"/>
    <w:rsid w:val="00683435"/>
    <w:rsid w:val="00683994"/>
    <w:rsid w:val="00684747"/>
    <w:rsid w:val="00684F97"/>
    <w:rsid w:val="00685BAC"/>
    <w:rsid w:val="00685D75"/>
    <w:rsid w:val="00686233"/>
    <w:rsid w:val="006868C8"/>
    <w:rsid w:val="0068751B"/>
    <w:rsid w:val="00690D92"/>
    <w:rsid w:val="00691F2D"/>
    <w:rsid w:val="006929F0"/>
    <w:rsid w:val="00692A68"/>
    <w:rsid w:val="0069322C"/>
    <w:rsid w:val="00695D85"/>
    <w:rsid w:val="00695F37"/>
    <w:rsid w:val="00696A73"/>
    <w:rsid w:val="00696C00"/>
    <w:rsid w:val="006979A4"/>
    <w:rsid w:val="00697C2B"/>
    <w:rsid w:val="00697F99"/>
    <w:rsid w:val="006A0275"/>
    <w:rsid w:val="006A0336"/>
    <w:rsid w:val="006A0768"/>
    <w:rsid w:val="006A1A75"/>
    <w:rsid w:val="006A253A"/>
    <w:rsid w:val="006A30A2"/>
    <w:rsid w:val="006A3E03"/>
    <w:rsid w:val="006A3F80"/>
    <w:rsid w:val="006A4D1A"/>
    <w:rsid w:val="006A4D80"/>
    <w:rsid w:val="006A57D2"/>
    <w:rsid w:val="006A64C3"/>
    <w:rsid w:val="006A6D23"/>
    <w:rsid w:val="006B11ED"/>
    <w:rsid w:val="006B13FA"/>
    <w:rsid w:val="006B2430"/>
    <w:rsid w:val="006B25DE"/>
    <w:rsid w:val="006B41E2"/>
    <w:rsid w:val="006B6460"/>
    <w:rsid w:val="006B68B4"/>
    <w:rsid w:val="006B7587"/>
    <w:rsid w:val="006C09FC"/>
    <w:rsid w:val="006C0C5A"/>
    <w:rsid w:val="006C1138"/>
    <w:rsid w:val="006C1595"/>
    <w:rsid w:val="006C1C3B"/>
    <w:rsid w:val="006C2025"/>
    <w:rsid w:val="006C2D08"/>
    <w:rsid w:val="006C312A"/>
    <w:rsid w:val="006C400F"/>
    <w:rsid w:val="006C4E43"/>
    <w:rsid w:val="006C513A"/>
    <w:rsid w:val="006C643E"/>
    <w:rsid w:val="006C6CE9"/>
    <w:rsid w:val="006C721A"/>
    <w:rsid w:val="006C77B3"/>
    <w:rsid w:val="006C7E91"/>
    <w:rsid w:val="006D00A5"/>
    <w:rsid w:val="006D0718"/>
    <w:rsid w:val="006D0976"/>
    <w:rsid w:val="006D2684"/>
    <w:rsid w:val="006D2731"/>
    <w:rsid w:val="006D28A4"/>
    <w:rsid w:val="006D3671"/>
    <w:rsid w:val="006D50C7"/>
    <w:rsid w:val="006D5189"/>
    <w:rsid w:val="006E06B5"/>
    <w:rsid w:val="006E0A73"/>
    <w:rsid w:val="006E0B65"/>
    <w:rsid w:val="006E0FEE"/>
    <w:rsid w:val="006E1266"/>
    <w:rsid w:val="006E1C7F"/>
    <w:rsid w:val="006E3A9F"/>
    <w:rsid w:val="006E3D42"/>
    <w:rsid w:val="006E4CE5"/>
    <w:rsid w:val="006E64B4"/>
    <w:rsid w:val="006E64DB"/>
    <w:rsid w:val="006E6C11"/>
    <w:rsid w:val="006E75D6"/>
    <w:rsid w:val="006E7DDD"/>
    <w:rsid w:val="006F0AF0"/>
    <w:rsid w:val="006F3074"/>
    <w:rsid w:val="006F3766"/>
    <w:rsid w:val="006F5FC4"/>
    <w:rsid w:val="006F647A"/>
    <w:rsid w:val="006F6FB9"/>
    <w:rsid w:val="006F7C0C"/>
    <w:rsid w:val="006F7CA7"/>
    <w:rsid w:val="006F7EA3"/>
    <w:rsid w:val="00700755"/>
    <w:rsid w:val="00701F0B"/>
    <w:rsid w:val="00702116"/>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3100"/>
    <w:rsid w:val="007148DB"/>
    <w:rsid w:val="00715463"/>
    <w:rsid w:val="007171A9"/>
    <w:rsid w:val="00720131"/>
    <w:rsid w:val="00723A43"/>
    <w:rsid w:val="00725186"/>
    <w:rsid w:val="00726691"/>
    <w:rsid w:val="00726D8C"/>
    <w:rsid w:val="00727DFB"/>
    <w:rsid w:val="00730655"/>
    <w:rsid w:val="00731513"/>
    <w:rsid w:val="0073155A"/>
    <w:rsid w:val="00731D77"/>
    <w:rsid w:val="00732360"/>
    <w:rsid w:val="00732670"/>
    <w:rsid w:val="00732A39"/>
    <w:rsid w:val="0073390A"/>
    <w:rsid w:val="00733EC3"/>
    <w:rsid w:val="00734927"/>
    <w:rsid w:val="00734E64"/>
    <w:rsid w:val="00734EA4"/>
    <w:rsid w:val="0073533D"/>
    <w:rsid w:val="00735ED7"/>
    <w:rsid w:val="007364D2"/>
    <w:rsid w:val="00736B37"/>
    <w:rsid w:val="00737D5B"/>
    <w:rsid w:val="00741EB7"/>
    <w:rsid w:val="007427E0"/>
    <w:rsid w:val="007460D8"/>
    <w:rsid w:val="00746B4A"/>
    <w:rsid w:val="00747CA8"/>
    <w:rsid w:val="00751380"/>
    <w:rsid w:val="00751F05"/>
    <w:rsid w:val="007520B4"/>
    <w:rsid w:val="007529AF"/>
    <w:rsid w:val="0075443C"/>
    <w:rsid w:val="0075503A"/>
    <w:rsid w:val="007551D8"/>
    <w:rsid w:val="00756FEB"/>
    <w:rsid w:val="00760938"/>
    <w:rsid w:val="007617DD"/>
    <w:rsid w:val="00762DD1"/>
    <w:rsid w:val="007638D9"/>
    <w:rsid w:val="0076471A"/>
    <w:rsid w:val="00764D1D"/>
    <w:rsid w:val="007650CD"/>
    <w:rsid w:val="007655D5"/>
    <w:rsid w:val="0076560B"/>
    <w:rsid w:val="00766874"/>
    <w:rsid w:val="0076698C"/>
    <w:rsid w:val="0076760E"/>
    <w:rsid w:val="0077409F"/>
    <w:rsid w:val="007753FC"/>
    <w:rsid w:val="007757C2"/>
    <w:rsid w:val="007763C1"/>
    <w:rsid w:val="007763C5"/>
    <w:rsid w:val="00776BEC"/>
    <w:rsid w:val="00777E82"/>
    <w:rsid w:val="00777EAF"/>
    <w:rsid w:val="00781359"/>
    <w:rsid w:val="00781DC9"/>
    <w:rsid w:val="00782755"/>
    <w:rsid w:val="00782848"/>
    <w:rsid w:val="00784B26"/>
    <w:rsid w:val="00784EDC"/>
    <w:rsid w:val="007857CE"/>
    <w:rsid w:val="00785817"/>
    <w:rsid w:val="007879B7"/>
    <w:rsid w:val="00787A2F"/>
    <w:rsid w:val="00791486"/>
    <w:rsid w:val="00791C03"/>
    <w:rsid w:val="0079248F"/>
    <w:rsid w:val="00792584"/>
    <w:rsid w:val="00792E7A"/>
    <w:rsid w:val="00793238"/>
    <w:rsid w:val="00793991"/>
    <w:rsid w:val="00793CE3"/>
    <w:rsid w:val="00794186"/>
    <w:rsid w:val="007945DE"/>
    <w:rsid w:val="00794CE6"/>
    <w:rsid w:val="0079594F"/>
    <w:rsid w:val="0079615E"/>
    <w:rsid w:val="007A1DB5"/>
    <w:rsid w:val="007A1EAA"/>
    <w:rsid w:val="007A232C"/>
    <w:rsid w:val="007A2DE1"/>
    <w:rsid w:val="007A3122"/>
    <w:rsid w:val="007A3BEE"/>
    <w:rsid w:val="007A5162"/>
    <w:rsid w:val="007A586E"/>
    <w:rsid w:val="007A5A6B"/>
    <w:rsid w:val="007A6738"/>
    <w:rsid w:val="007A79FD"/>
    <w:rsid w:val="007A7AE4"/>
    <w:rsid w:val="007B0B9D"/>
    <w:rsid w:val="007B1852"/>
    <w:rsid w:val="007B205B"/>
    <w:rsid w:val="007B2FF3"/>
    <w:rsid w:val="007B3436"/>
    <w:rsid w:val="007B48F9"/>
    <w:rsid w:val="007B4C12"/>
    <w:rsid w:val="007B4DC3"/>
    <w:rsid w:val="007B5069"/>
    <w:rsid w:val="007B5A43"/>
    <w:rsid w:val="007B5FCD"/>
    <w:rsid w:val="007B66E9"/>
    <w:rsid w:val="007B709B"/>
    <w:rsid w:val="007C1343"/>
    <w:rsid w:val="007C1F7C"/>
    <w:rsid w:val="007C38F4"/>
    <w:rsid w:val="007C3B8F"/>
    <w:rsid w:val="007C420E"/>
    <w:rsid w:val="007C5377"/>
    <w:rsid w:val="007C5EF1"/>
    <w:rsid w:val="007C712D"/>
    <w:rsid w:val="007C7BF5"/>
    <w:rsid w:val="007D096F"/>
    <w:rsid w:val="007D1D6F"/>
    <w:rsid w:val="007D2C78"/>
    <w:rsid w:val="007D310F"/>
    <w:rsid w:val="007D35CD"/>
    <w:rsid w:val="007D3BBD"/>
    <w:rsid w:val="007D3E0E"/>
    <w:rsid w:val="007D5CC7"/>
    <w:rsid w:val="007D61E7"/>
    <w:rsid w:val="007D64F2"/>
    <w:rsid w:val="007D67A5"/>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499"/>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5FE6"/>
    <w:rsid w:val="007F63BB"/>
    <w:rsid w:val="007F6C20"/>
    <w:rsid w:val="00800039"/>
    <w:rsid w:val="00800056"/>
    <w:rsid w:val="008004D1"/>
    <w:rsid w:val="00801026"/>
    <w:rsid w:val="00803919"/>
    <w:rsid w:val="00804531"/>
    <w:rsid w:val="00805712"/>
    <w:rsid w:val="008062B7"/>
    <w:rsid w:val="008078DD"/>
    <w:rsid w:val="00813630"/>
    <w:rsid w:val="0081586A"/>
    <w:rsid w:val="00816078"/>
    <w:rsid w:val="008170C2"/>
    <w:rsid w:val="008177E3"/>
    <w:rsid w:val="00817C9E"/>
    <w:rsid w:val="00820A95"/>
    <w:rsid w:val="00821F67"/>
    <w:rsid w:val="00823AA9"/>
    <w:rsid w:val="00823BEC"/>
    <w:rsid w:val="00823F3E"/>
    <w:rsid w:val="0082497C"/>
    <w:rsid w:val="00824BEF"/>
    <w:rsid w:val="00825328"/>
    <w:rsid w:val="008255B9"/>
    <w:rsid w:val="0082582D"/>
    <w:rsid w:val="00825CD8"/>
    <w:rsid w:val="00826E1B"/>
    <w:rsid w:val="00827324"/>
    <w:rsid w:val="0083084A"/>
    <w:rsid w:val="0083180D"/>
    <w:rsid w:val="00831F1D"/>
    <w:rsid w:val="00832CA0"/>
    <w:rsid w:val="008333D3"/>
    <w:rsid w:val="00833531"/>
    <w:rsid w:val="00833EDF"/>
    <w:rsid w:val="00834993"/>
    <w:rsid w:val="008353D9"/>
    <w:rsid w:val="00835C24"/>
    <w:rsid w:val="00835E23"/>
    <w:rsid w:val="008373D2"/>
    <w:rsid w:val="00837AAE"/>
    <w:rsid w:val="00837C65"/>
    <w:rsid w:val="00837ED2"/>
    <w:rsid w:val="00840141"/>
    <w:rsid w:val="00840E0D"/>
    <w:rsid w:val="008429AD"/>
    <w:rsid w:val="008429DB"/>
    <w:rsid w:val="00843370"/>
    <w:rsid w:val="00844857"/>
    <w:rsid w:val="00845503"/>
    <w:rsid w:val="00846646"/>
    <w:rsid w:val="00846870"/>
    <w:rsid w:val="00846D13"/>
    <w:rsid w:val="00847ABA"/>
    <w:rsid w:val="00850C75"/>
    <w:rsid w:val="00850E39"/>
    <w:rsid w:val="0085163B"/>
    <w:rsid w:val="008518AD"/>
    <w:rsid w:val="0085477A"/>
    <w:rsid w:val="008547F0"/>
    <w:rsid w:val="00855173"/>
    <w:rsid w:val="00855449"/>
    <w:rsid w:val="008557D9"/>
    <w:rsid w:val="00855A66"/>
    <w:rsid w:val="00855BF7"/>
    <w:rsid w:val="00856206"/>
    <w:rsid w:val="00856214"/>
    <w:rsid w:val="008574CA"/>
    <w:rsid w:val="00857B37"/>
    <w:rsid w:val="0086005B"/>
    <w:rsid w:val="008607BD"/>
    <w:rsid w:val="00860AE0"/>
    <w:rsid w:val="00862089"/>
    <w:rsid w:val="00862A1F"/>
    <w:rsid w:val="008633C2"/>
    <w:rsid w:val="008649BD"/>
    <w:rsid w:val="00864D55"/>
    <w:rsid w:val="00865266"/>
    <w:rsid w:val="00866378"/>
    <w:rsid w:val="00866588"/>
    <w:rsid w:val="00866D5B"/>
    <w:rsid w:val="00866FF5"/>
    <w:rsid w:val="0086771B"/>
    <w:rsid w:val="008705DD"/>
    <w:rsid w:val="00870E58"/>
    <w:rsid w:val="00873AEF"/>
    <w:rsid w:val="00873E1F"/>
    <w:rsid w:val="00874C16"/>
    <w:rsid w:val="00875C09"/>
    <w:rsid w:val="00876691"/>
    <w:rsid w:val="00876867"/>
    <w:rsid w:val="0087716F"/>
    <w:rsid w:val="00877375"/>
    <w:rsid w:val="00877636"/>
    <w:rsid w:val="0088010B"/>
    <w:rsid w:val="008805FC"/>
    <w:rsid w:val="00881EC7"/>
    <w:rsid w:val="00882361"/>
    <w:rsid w:val="00883541"/>
    <w:rsid w:val="00884C04"/>
    <w:rsid w:val="00886D1F"/>
    <w:rsid w:val="008871FF"/>
    <w:rsid w:val="00887300"/>
    <w:rsid w:val="00890296"/>
    <w:rsid w:val="0089058C"/>
    <w:rsid w:val="008907AD"/>
    <w:rsid w:val="00891274"/>
    <w:rsid w:val="0089173E"/>
    <w:rsid w:val="00891A86"/>
    <w:rsid w:val="00891E5E"/>
    <w:rsid w:val="00891EE1"/>
    <w:rsid w:val="00893847"/>
    <w:rsid w:val="00893987"/>
    <w:rsid w:val="00895429"/>
    <w:rsid w:val="00895ADE"/>
    <w:rsid w:val="00895E86"/>
    <w:rsid w:val="008963EF"/>
    <w:rsid w:val="0089688E"/>
    <w:rsid w:val="008972A6"/>
    <w:rsid w:val="008974DB"/>
    <w:rsid w:val="00897556"/>
    <w:rsid w:val="008A0702"/>
    <w:rsid w:val="008A186A"/>
    <w:rsid w:val="008A1FBE"/>
    <w:rsid w:val="008A42D5"/>
    <w:rsid w:val="008A4AC2"/>
    <w:rsid w:val="008A50F5"/>
    <w:rsid w:val="008A51EF"/>
    <w:rsid w:val="008A5773"/>
    <w:rsid w:val="008A59AC"/>
    <w:rsid w:val="008B1D8D"/>
    <w:rsid w:val="008B2FB2"/>
    <w:rsid w:val="008B2FEC"/>
    <w:rsid w:val="008B4B2D"/>
    <w:rsid w:val="008B58F2"/>
    <w:rsid w:val="008B5AA8"/>
    <w:rsid w:val="008B5AE7"/>
    <w:rsid w:val="008B6404"/>
    <w:rsid w:val="008B65D8"/>
    <w:rsid w:val="008B7A7A"/>
    <w:rsid w:val="008B7C25"/>
    <w:rsid w:val="008C069E"/>
    <w:rsid w:val="008C205E"/>
    <w:rsid w:val="008C2B13"/>
    <w:rsid w:val="008C36C9"/>
    <w:rsid w:val="008C5C90"/>
    <w:rsid w:val="008C60E9"/>
    <w:rsid w:val="008C791B"/>
    <w:rsid w:val="008D1B7C"/>
    <w:rsid w:val="008D1F63"/>
    <w:rsid w:val="008D20D6"/>
    <w:rsid w:val="008D4138"/>
    <w:rsid w:val="008D5B90"/>
    <w:rsid w:val="008D6657"/>
    <w:rsid w:val="008E07D7"/>
    <w:rsid w:val="008E1A95"/>
    <w:rsid w:val="008E1BFB"/>
    <w:rsid w:val="008E1F60"/>
    <w:rsid w:val="008E307E"/>
    <w:rsid w:val="008E395E"/>
    <w:rsid w:val="008E4952"/>
    <w:rsid w:val="008E6991"/>
    <w:rsid w:val="008E6B37"/>
    <w:rsid w:val="008E7035"/>
    <w:rsid w:val="008F1770"/>
    <w:rsid w:val="008F3001"/>
    <w:rsid w:val="008F4502"/>
    <w:rsid w:val="008F6056"/>
    <w:rsid w:val="008F6F05"/>
    <w:rsid w:val="009012AF"/>
    <w:rsid w:val="0090140D"/>
    <w:rsid w:val="00902C07"/>
    <w:rsid w:val="00903EF4"/>
    <w:rsid w:val="009047DB"/>
    <w:rsid w:val="00905495"/>
    <w:rsid w:val="00905804"/>
    <w:rsid w:val="009061D0"/>
    <w:rsid w:val="00907F75"/>
    <w:rsid w:val="009101E2"/>
    <w:rsid w:val="00911527"/>
    <w:rsid w:val="00914868"/>
    <w:rsid w:val="00914F18"/>
    <w:rsid w:val="00915612"/>
    <w:rsid w:val="00915D73"/>
    <w:rsid w:val="00915DE0"/>
    <w:rsid w:val="00916077"/>
    <w:rsid w:val="0091640F"/>
    <w:rsid w:val="0091683A"/>
    <w:rsid w:val="00917066"/>
    <w:rsid w:val="009170A2"/>
    <w:rsid w:val="009208A6"/>
    <w:rsid w:val="00920C92"/>
    <w:rsid w:val="009213D4"/>
    <w:rsid w:val="009238EF"/>
    <w:rsid w:val="00924514"/>
    <w:rsid w:val="00924600"/>
    <w:rsid w:val="00924958"/>
    <w:rsid w:val="00924C0C"/>
    <w:rsid w:val="0092544A"/>
    <w:rsid w:val="0092658D"/>
    <w:rsid w:val="009266DD"/>
    <w:rsid w:val="00927316"/>
    <w:rsid w:val="00927FDD"/>
    <w:rsid w:val="0093056C"/>
    <w:rsid w:val="009309B8"/>
    <w:rsid w:val="00930A31"/>
    <w:rsid w:val="00930C83"/>
    <w:rsid w:val="0093276D"/>
    <w:rsid w:val="0093283B"/>
    <w:rsid w:val="00933D12"/>
    <w:rsid w:val="00934D42"/>
    <w:rsid w:val="00936BFC"/>
    <w:rsid w:val="00937065"/>
    <w:rsid w:val="009371C2"/>
    <w:rsid w:val="00937495"/>
    <w:rsid w:val="00937DEE"/>
    <w:rsid w:val="009401ED"/>
    <w:rsid w:val="00940285"/>
    <w:rsid w:val="0094113A"/>
    <w:rsid w:val="00941F33"/>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DBC"/>
    <w:rsid w:val="00965950"/>
    <w:rsid w:val="00966896"/>
    <w:rsid w:val="0096782B"/>
    <w:rsid w:val="00971299"/>
    <w:rsid w:val="00971C11"/>
    <w:rsid w:val="00971E71"/>
    <w:rsid w:val="00972BD0"/>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50CC"/>
    <w:rsid w:val="009859B4"/>
    <w:rsid w:val="00985BD8"/>
    <w:rsid w:val="00986471"/>
    <w:rsid w:val="009874AC"/>
    <w:rsid w:val="00987DAB"/>
    <w:rsid w:val="00987FC4"/>
    <w:rsid w:val="00992CFC"/>
    <w:rsid w:val="009932AC"/>
    <w:rsid w:val="0099366B"/>
    <w:rsid w:val="00994351"/>
    <w:rsid w:val="009958AD"/>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2CB"/>
    <w:rsid w:val="009A7598"/>
    <w:rsid w:val="009A78ED"/>
    <w:rsid w:val="009A7D94"/>
    <w:rsid w:val="009B1DF8"/>
    <w:rsid w:val="009B3D20"/>
    <w:rsid w:val="009B4449"/>
    <w:rsid w:val="009B4571"/>
    <w:rsid w:val="009B4C75"/>
    <w:rsid w:val="009B4D5C"/>
    <w:rsid w:val="009B5418"/>
    <w:rsid w:val="009B5CC2"/>
    <w:rsid w:val="009B63BA"/>
    <w:rsid w:val="009B66BD"/>
    <w:rsid w:val="009B6921"/>
    <w:rsid w:val="009B6AF3"/>
    <w:rsid w:val="009B74AC"/>
    <w:rsid w:val="009B75FF"/>
    <w:rsid w:val="009C0727"/>
    <w:rsid w:val="009C12CB"/>
    <w:rsid w:val="009C15AD"/>
    <w:rsid w:val="009C369B"/>
    <w:rsid w:val="009C431F"/>
    <w:rsid w:val="009C492F"/>
    <w:rsid w:val="009C49B2"/>
    <w:rsid w:val="009C4BCD"/>
    <w:rsid w:val="009C55DB"/>
    <w:rsid w:val="009C5FF5"/>
    <w:rsid w:val="009C6125"/>
    <w:rsid w:val="009C65D5"/>
    <w:rsid w:val="009C693A"/>
    <w:rsid w:val="009C6A05"/>
    <w:rsid w:val="009C7269"/>
    <w:rsid w:val="009D05A0"/>
    <w:rsid w:val="009D06B2"/>
    <w:rsid w:val="009D0F88"/>
    <w:rsid w:val="009D115B"/>
    <w:rsid w:val="009D2FF2"/>
    <w:rsid w:val="009D3226"/>
    <w:rsid w:val="009D3331"/>
    <w:rsid w:val="009D3385"/>
    <w:rsid w:val="009D36CA"/>
    <w:rsid w:val="009D38FF"/>
    <w:rsid w:val="009D5C10"/>
    <w:rsid w:val="009D6EF8"/>
    <w:rsid w:val="009D793C"/>
    <w:rsid w:val="009E0574"/>
    <w:rsid w:val="009E165B"/>
    <w:rsid w:val="009E16A9"/>
    <w:rsid w:val="009E375F"/>
    <w:rsid w:val="009E42F9"/>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4C66"/>
    <w:rsid w:val="009F6F0B"/>
    <w:rsid w:val="00A00652"/>
    <w:rsid w:val="00A00B35"/>
    <w:rsid w:val="00A036A5"/>
    <w:rsid w:val="00A0758F"/>
    <w:rsid w:val="00A105D6"/>
    <w:rsid w:val="00A1098E"/>
    <w:rsid w:val="00A119C6"/>
    <w:rsid w:val="00A122F1"/>
    <w:rsid w:val="00A12F40"/>
    <w:rsid w:val="00A136F6"/>
    <w:rsid w:val="00A150FE"/>
    <w:rsid w:val="00A1570A"/>
    <w:rsid w:val="00A1599D"/>
    <w:rsid w:val="00A211B4"/>
    <w:rsid w:val="00A21326"/>
    <w:rsid w:val="00A228E5"/>
    <w:rsid w:val="00A22985"/>
    <w:rsid w:val="00A22E06"/>
    <w:rsid w:val="00A2473F"/>
    <w:rsid w:val="00A25758"/>
    <w:rsid w:val="00A26094"/>
    <w:rsid w:val="00A26222"/>
    <w:rsid w:val="00A26420"/>
    <w:rsid w:val="00A26D9E"/>
    <w:rsid w:val="00A27454"/>
    <w:rsid w:val="00A30DF4"/>
    <w:rsid w:val="00A3366E"/>
    <w:rsid w:val="00A33DDF"/>
    <w:rsid w:val="00A33F89"/>
    <w:rsid w:val="00A34547"/>
    <w:rsid w:val="00A36725"/>
    <w:rsid w:val="00A36DF5"/>
    <w:rsid w:val="00A376B7"/>
    <w:rsid w:val="00A41BF5"/>
    <w:rsid w:val="00A42006"/>
    <w:rsid w:val="00A42302"/>
    <w:rsid w:val="00A42AA5"/>
    <w:rsid w:val="00A42B16"/>
    <w:rsid w:val="00A4347E"/>
    <w:rsid w:val="00A434A8"/>
    <w:rsid w:val="00A4366D"/>
    <w:rsid w:val="00A44567"/>
    <w:rsid w:val="00A44778"/>
    <w:rsid w:val="00A458C7"/>
    <w:rsid w:val="00A469E7"/>
    <w:rsid w:val="00A5100E"/>
    <w:rsid w:val="00A52024"/>
    <w:rsid w:val="00A5361A"/>
    <w:rsid w:val="00A53BB5"/>
    <w:rsid w:val="00A53CAA"/>
    <w:rsid w:val="00A53E7A"/>
    <w:rsid w:val="00A54151"/>
    <w:rsid w:val="00A541E6"/>
    <w:rsid w:val="00A556DC"/>
    <w:rsid w:val="00A55A25"/>
    <w:rsid w:val="00A561FA"/>
    <w:rsid w:val="00A604A4"/>
    <w:rsid w:val="00A6112D"/>
    <w:rsid w:val="00A62534"/>
    <w:rsid w:val="00A62B57"/>
    <w:rsid w:val="00A63971"/>
    <w:rsid w:val="00A63A0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7680"/>
    <w:rsid w:val="00A77731"/>
    <w:rsid w:val="00A80184"/>
    <w:rsid w:val="00A81488"/>
    <w:rsid w:val="00A81511"/>
    <w:rsid w:val="00A81A89"/>
    <w:rsid w:val="00A81B15"/>
    <w:rsid w:val="00A81D63"/>
    <w:rsid w:val="00A8264C"/>
    <w:rsid w:val="00A82706"/>
    <w:rsid w:val="00A82EE1"/>
    <w:rsid w:val="00A837FF"/>
    <w:rsid w:val="00A84B3F"/>
    <w:rsid w:val="00A84D28"/>
    <w:rsid w:val="00A84DC8"/>
    <w:rsid w:val="00A85489"/>
    <w:rsid w:val="00A85DBC"/>
    <w:rsid w:val="00A87FEB"/>
    <w:rsid w:val="00A91216"/>
    <w:rsid w:val="00A91725"/>
    <w:rsid w:val="00A92590"/>
    <w:rsid w:val="00A92E41"/>
    <w:rsid w:val="00A93F9F"/>
    <w:rsid w:val="00A9420E"/>
    <w:rsid w:val="00A94EE8"/>
    <w:rsid w:val="00A95310"/>
    <w:rsid w:val="00A954F6"/>
    <w:rsid w:val="00A95E25"/>
    <w:rsid w:val="00A97648"/>
    <w:rsid w:val="00A97E9C"/>
    <w:rsid w:val="00AA0808"/>
    <w:rsid w:val="00AA1CFD"/>
    <w:rsid w:val="00AA1D4C"/>
    <w:rsid w:val="00AA2239"/>
    <w:rsid w:val="00AA2C54"/>
    <w:rsid w:val="00AA33D2"/>
    <w:rsid w:val="00AA3D82"/>
    <w:rsid w:val="00AA4301"/>
    <w:rsid w:val="00AA5CDF"/>
    <w:rsid w:val="00AA5D73"/>
    <w:rsid w:val="00AA60D8"/>
    <w:rsid w:val="00AA6688"/>
    <w:rsid w:val="00AB0B9A"/>
    <w:rsid w:val="00AB0C57"/>
    <w:rsid w:val="00AB1195"/>
    <w:rsid w:val="00AB2A6B"/>
    <w:rsid w:val="00AB2E7B"/>
    <w:rsid w:val="00AB3324"/>
    <w:rsid w:val="00AB3BD9"/>
    <w:rsid w:val="00AB4182"/>
    <w:rsid w:val="00AB53AE"/>
    <w:rsid w:val="00AB67BA"/>
    <w:rsid w:val="00AB700E"/>
    <w:rsid w:val="00AC05F7"/>
    <w:rsid w:val="00AC0A05"/>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47EE"/>
    <w:rsid w:val="00AD599D"/>
    <w:rsid w:val="00AD7736"/>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7DF4"/>
    <w:rsid w:val="00B00971"/>
    <w:rsid w:val="00B0218D"/>
    <w:rsid w:val="00B02FA4"/>
    <w:rsid w:val="00B05D67"/>
    <w:rsid w:val="00B05FC3"/>
    <w:rsid w:val="00B061A4"/>
    <w:rsid w:val="00B07CF9"/>
    <w:rsid w:val="00B10290"/>
    <w:rsid w:val="00B103DF"/>
    <w:rsid w:val="00B12B26"/>
    <w:rsid w:val="00B13883"/>
    <w:rsid w:val="00B146F3"/>
    <w:rsid w:val="00B148DF"/>
    <w:rsid w:val="00B15A25"/>
    <w:rsid w:val="00B163F8"/>
    <w:rsid w:val="00B16425"/>
    <w:rsid w:val="00B16DF7"/>
    <w:rsid w:val="00B17186"/>
    <w:rsid w:val="00B17388"/>
    <w:rsid w:val="00B176C1"/>
    <w:rsid w:val="00B1789B"/>
    <w:rsid w:val="00B20EE1"/>
    <w:rsid w:val="00B210FB"/>
    <w:rsid w:val="00B219CD"/>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2192"/>
    <w:rsid w:val="00B323BB"/>
    <w:rsid w:val="00B32BDF"/>
    <w:rsid w:val="00B32CBC"/>
    <w:rsid w:val="00B34331"/>
    <w:rsid w:val="00B3502B"/>
    <w:rsid w:val="00B35631"/>
    <w:rsid w:val="00B36DE7"/>
    <w:rsid w:val="00B376A7"/>
    <w:rsid w:val="00B401E8"/>
    <w:rsid w:val="00B41CBB"/>
    <w:rsid w:val="00B44858"/>
    <w:rsid w:val="00B44B9F"/>
    <w:rsid w:val="00B44C24"/>
    <w:rsid w:val="00B45668"/>
    <w:rsid w:val="00B468D1"/>
    <w:rsid w:val="00B50840"/>
    <w:rsid w:val="00B51F1B"/>
    <w:rsid w:val="00B534D5"/>
    <w:rsid w:val="00B53FF4"/>
    <w:rsid w:val="00B54107"/>
    <w:rsid w:val="00B55C3E"/>
    <w:rsid w:val="00B5656D"/>
    <w:rsid w:val="00B56804"/>
    <w:rsid w:val="00B5707D"/>
    <w:rsid w:val="00B57265"/>
    <w:rsid w:val="00B572AD"/>
    <w:rsid w:val="00B60AA6"/>
    <w:rsid w:val="00B61D5F"/>
    <w:rsid w:val="00B621BC"/>
    <w:rsid w:val="00B628AF"/>
    <w:rsid w:val="00B62DD4"/>
    <w:rsid w:val="00B633AE"/>
    <w:rsid w:val="00B634C8"/>
    <w:rsid w:val="00B63693"/>
    <w:rsid w:val="00B647D1"/>
    <w:rsid w:val="00B6581C"/>
    <w:rsid w:val="00B6620C"/>
    <w:rsid w:val="00B665D2"/>
    <w:rsid w:val="00B6737C"/>
    <w:rsid w:val="00B67B4A"/>
    <w:rsid w:val="00B700BF"/>
    <w:rsid w:val="00B7214D"/>
    <w:rsid w:val="00B722E8"/>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3FD"/>
    <w:rsid w:val="00B904CA"/>
    <w:rsid w:val="00B909C3"/>
    <w:rsid w:val="00B90F28"/>
    <w:rsid w:val="00B91AA9"/>
    <w:rsid w:val="00B91C53"/>
    <w:rsid w:val="00B93D25"/>
    <w:rsid w:val="00B93E65"/>
    <w:rsid w:val="00B95885"/>
    <w:rsid w:val="00B9630B"/>
    <w:rsid w:val="00B96426"/>
    <w:rsid w:val="00BA0F7B"/>
    <w:rsid w:val="00BA1E84"/>
    <w:rsid w:val="00BA2302"/>
    <w:rsid w:val="00BA259A"/>
    <w:rsid w:val="00BA259C"/>
    <w:rsid w:val="00BA29D3"/>
    <w:rsid w:val="00BA307F"/>
    <w:rsid w:val="00BA3F74"/>
    <w:rsid w:val="00BA4144"/>
    <w:rsid w:val="00BA5280"/>
    <w:rsid w:val="00BA7B81"/>
    <w:rsid w:val="00BB14F1"/>
    <w:rsid w:val="00BB1DB1"/>
    <w:rsid w:val="00BB218A"/>
    <w:rsid w:val="00BB247A"/>
    <w:rsid w:val="00BB37BE"/>
    <w:rsid w:val="00BB3BBA"/>
    <w:rsid w:val="00BB3C71"/>
    <w:rsid w:val="00BB572E"/>
    <w:rsid w:val="00BB74FD"/>
    <w:rsid w:val="00BC0362"/>
    <w:rsid w:val="00BC2434"/>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E099F"/>
    <w:rsid w:val="00BE1459"/>
    <w:rsid w:val="00BE32DD"/>
    <w:rsid w:val="00BE33AE"/>
    <w:rsid w:val="00BE3E17"/>
    <w:rsid w:val="00BE416B"/>
    <w:rsid w:val="00BE498E"/>
    <w:rsid w:val="00BE546A"/>
    <w:rsid w:val="00BE6764"/>
    <w:rsid w:val="00BE6C10"/>
    <w:rsid w:val="00BE77A5"/>
    <w:rsid w:val="00BE7A4A"/>
    <w:rsid w:val="00BF046F"/>
    <w:rsid w:val="00BF40F0"/>
    <w:rsid w:val="00BF582A"/>
    <w:rsid w:val="00BF7610"/>
    <w:rsid w:val="00C0004D"/>
    <w:rsid w:val="00C016A0"/>
    <w:rsid w:val="00C017E1"/>
    <w:rsid w:val="00C01D50"/>
    <w:rsid w:val="00C02B6E"/>
    <w:rsid w:val="00C03AFF"/>
    <w:rsid w:val="00C040AA"/>
    <w:rsid w:val="00C05411"/>
    <w:rsid w:val="00C056DC"/>
    <w:rsid w:val="00C05E27"/>
    <w:rsid w:val="00C06608"/>
    <w:rsid w:val="00C068A7"/>
    <w:rsid w:val="00C06951"/>
    <w:rsid w:val="00C06F72"/>
    <w:rsid w:val="00C0711E"/>
    <w:rsid w:val="00C0727B"/>
    <w:rsid w:val="00C07E08"/>
    <w:rsid w:val="00C100DE"/>
    <w:rsid w:val="00C108B4"/>
    <w:rsid w:val="00C11389"/>
    <w:rsid w:val="00C11506"/>
    <w:rsid w:val="00C1157B"/>
    <w:rsid w:val="00C1196F"/>
    <w:rsid w:val="00C12AC7"/>
    <w:rsid w:val="00C12F5C"/>
    <w:rsid w:val="00C1329B"/>
    <w:rsid w:val="00C1336B"/>
    <w:rsid w:val="00C1382D"/>
    <w:rsid w:val="00C145BB"/>
    <w:rsid w:val="00C14A9A"/>
    <w:rsid w:val="00C14D4F"/>
    <w:rsid w:val="00C151B8"/>
    <w:rsid w:val="00C1526D"/>
    <w:rsid w:val="00C15AA6"/>
    <w:rsid w:val="00C166AE"/>
    <w:rsid w:val="00C16732"/>
    <w:rsid w:val="00C17A19"/>
    <w:rsid w:val="00C200E0"/>
    <w:rsid w:val="00C20B99"/>
    <w:rsid w:val="00C21372"/>
    <w:rsid w:val="00C217CB"/>
    <w:rsid w:val="00C2188A"/>
    <w:rsid w:val="00C22B78"/>
    <w:rsid w:val="00C22F20"/>
    <w:rsid w:val="00C2389B"/>
    <w:rsid w:val="00C2446B"/>
    <w:rsid w:val="00C25AF6"/>
    <w:rsid w:val="00C275D1"/>
    <w:rsid w:val="00C2780A"/>
    <w:rsid w:val="00C2799A"/>
    <w:rsid w:val="00C309E2"/>
    <w:rsid w:val="00C30B08"/>
    <w:rsid w:val="00C31283"/>
    <w:rsid w:val="00C31517"/>
    <w:rsid w:val="00C319CE"/>
    <w:rsid w:val="00C31D87"/>
    <w:rsid w:val="00C33A3D"/>
    <w:rsid w:val="00C33C48"/>
    <w:rsid w:val="00C340E5"/>
    <w:rsid w:val="00C340E9"/>
    <w:rsid w:val="00C3519D"/>
    <w:rsid w:val="00C35AA7"/>
    <w:rsid w:val="00C35EEA"/>
    <w:rsid w:val="00C37C65"/>
    <w:rsid w:val="00C40B3C"/>
    <w:rsid w:val="00C419EB"/>
    <w:rsid w:val="00C43852"/>
    <w:rsid w:val="00C43BA1"/>
    <w:rsid w:val="00C43DAB"/>
    <w:rsid w:val="00C44C11"/>
    <w:rsid w:val="00C44C42"/>
    <w:rsid w:val="00C450A4"/>
    <w:rsid w:val="00C46954"/>
    <w:rsid w:val="00C46AE8"/>
    <w:rsid w:val="00C47E60"/>
    <w:rsid w:val="00C47F08"/>
    <w:rsid w:val="00C514A6"/>
    <w:rsid w:val="00C52073"/>
    <w:rsid w:val="00C52ABF"/>
    <w:rsid w:val="00C52ACF"/>
    <w:rsid w:val="00C53870"/>
    <w:rsid w:val="00C5459E"/>
    <w:rsid w:val="00C54ECC"/>
    <w:rsid w:val="00C554E9"/>
    <w:rsid w:val="00C56D67"/>
    <w:rsid w:val="00C570EC"/>
    <w:rsid w:val="00C5739F"/>
    <w:rsid w:val="00C57CF0"/>
    <w:rsid w:val="00C61EE7"/>
    <w:rsid w:val="00C61EF9"/>
    <w:rsid w:val="00C6265E"/>
    <w:rsid w:val="00C63B39"/>
    <w:rsid w:val="00C64A5F"/>
    <w:rsid w:val="00C65891"/>
    <w:rsid w:val="00C6599E"/>
    <w:rsid w:val="00C66258"/>
    <w:rsid w:val="00C6688B"/>
    <w:rsid w:val="00C66AC9"/>
    <w:rsid w:val="00C6742E"/>
    <w:rsid w:val="00C717C6"/>
    <w:rsid w:val="00C71CDC"/>
    <w:rsid w:val="00C724D3"/>
    <w:rsid w:val="00C729D7"/>
    <w:rsid w:val="00C74788"/>
    <w:rsid w:val="00C74830"/>
    <w:rsid w:val="00C75BB9"/>
    <w:rsid w:val="00C76F5F"/>
    <w:rsid w:val="00C77747"/>
    <w:rsid w:val="00C77DD9"/>
    <w:rsid w:val="00C806FE"/>
    <w:rsid w:val="00C80E7B"/>
    <w:rsid w:val="00C80E89"/>
    <w:rsid w:val="00C80FB7"/>
    <w:rsid w:val="00C817C6"/>
    <w:rsid w:val="00C81BC4"/>
    <w:rsid w:val="00C8308F"/>
    <w:rsid w:val="00C83907"/>
    <w:rsid w:val="00C83BE6"/>
    <w:rsid w:val="00C84582"/>
    <w:rsid w:val="00C84659"/>
    <w:rsid w:val="00C84715"/>
    <w:rsid w:val="00C852FD"/>
    <w:rsid w:val="00C85354"/>
    <w:rsid w:val="00C8573C"/>
    <w:rsid w:val="00C857E3"/>
    <w:rsid w:val="00C85DE2"/>
    <w:rsid w:val="00C86870"/>
    <w:rsid w:val="00C869F0"/>
    <w:rsid w:val="00C86ABA"/>
    <w:rsid w:val="00C90400"/>
    <w:rsid w:val="00C90CC9"/>
    <w:rsid w:val="00C931DA"/>
    <w:rsid w:val="00C93D25"/>
    <w:rsid w:val="00C943F3"/>
    <w:rsid w:val="00C94C51"/>
    <w:rsid w:val="00C95066"/>
    <w:rsid w:val="00C95978"/>
    <w:rsid w:val="00C96CDA"/>
    <w:rsid w:val="00CA08C6"/>
    <w:rsid w:val="00CA0C0B"/>
    <w:rsid w:val="00CA1807"/>
    <w:rsid w:val="00CA2519"/>
    <w:rsid w:val="00CA2729"/>
    <w:rsid w:val="00CA3057"/>
    <w:rsid w:val="00CA45F8"/>
    <w:rsid w:val="00CA4C78"/>
    <w:rsid w:val="00CA4FED"/>
    <w:rsid w:val="00CA5260"/>
    <w:rsid w:val="00CA61A9"/>
    <w:rsid w:val="00CA6CD1"/>
    <w:rsid w:val="00CA73D4"/>
    <w:rsid w:val="00CB1361"/>
    <w:rsid w:val="00CB2500"/>
    <w:rsid w:val="00CB33C7"/>
    <w:rsid w:val="00CB3779"/>
    <w:rsid w:val="00CB4C8F"/>
    <w:rsid w:val="00CB5A4C"/>
    <w:rsid w:val="00CB5AB2"/>
    <w:rsid w:val="00CB6253"/>
    <w:rsid w:val="00CB64D7"/>
    <w:rsid w:val="00CB6B66"/>
    <w:rsid w:val="00CB751D"/>
    <w:rsid w:val="00CB79D8"/>
    <w:rsid w:val="00CB7E4C"/>
    <w:rsid w:val="00CC0C66"/>
    <w:rsid w:val="00CC0E7E"/>
    <w:rsid w:val="00CC1DB6"/>
    <w:rsid w:val="00CC2040"/>
    <w:rsid w:val="00CC25B4"/>
    <w:rsid w:val="00CC2857"/>
    <w:rsid w:val="00CC2ED9"/>
    <w:rsid w:val="00CC3092"/>
    <w:rsid w:val="00CC3656"/>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985"/>
    <w:rsid w:val="00CD446D"/>
    <w:rsid w:val="00CD61B3"/>
    <w:rsid w:val="00CD621C"/>
    <w:rsid w:val="00CD6A1B"/>
    <w:rsid w:val="00CD777B"/>
    <w:rsid w:val="00CD7A80"/>
    <w:rsid w:val="00CE03D9"/>
    <w:rsid w:val="00CE0A7F"/>
    <w:rsid w:val="00CE133B"/>
    <w:rsid w:val="00CE1380"/>
    <w:rsid w:val="00CE14D0"/>
    <w:rsid w:val="00CE1718"/>
    <w:rsid w:val="00CE328B"/>
    <w:rsid w:val="00CE3C83"/>
    <w:rsid w:val="00CE432E"/>
    <w:rsid w:val="00CE4FA9"/>
    <w:rsid w:val="00CE509F"/>
    <w:rsid w:val="00CE7D12"/>
    <w:rsid w:val="00CF21E4"/>
    <w:rsid w:val="00CF4156"/>
    <w:rsid w:val="00CF48AB"/>
    <w:rsid w:val="00CF5E9A"/>
    <w:rsid w:val="00CF63BA"/>
    <w:rsid w:val="00CF7D54"/>
    <w:rsid w:val="00CF7FF1"/>
    <w:rsid w:val="00D00B6F"/>
    <w:rsid w:val="00D024C4"/>
    <w:rsid w:val="00D02BF7"/>
    <w:rsid w:val="00D0322D"/>
    <w:rsid w:val="00D03C6E"/>
    <w:rsid w:val="00D03D00"/>
    <w:rsid w:val="00D042C4"/>
    <w:rsid w:val="00D04B9C"/>
    <w:rsid w:val="00D050FE"/>
    <w:rsid w:val="00D05BEC"/>
    <w:rsid w:val="00D05C30"/>
    <w:rsid w:val="00D05CC8"/>
    <w:rsid w:val="00D06F16"/>
    <w:rsid w:val="00D101AE"/>
    <w:rsid w:val="00D11359"/>
    <w:rsid w:val="00D1179C"/>
    <w:rsid w:val="00D135DF"/>
    <w:rsid w:val="00D154C0"/>
    <w:rsid w:val="00D15D0E"/>
    <w:rsid w:val="00D16812"/>
    <w:rsid w:val="00D20984"/>
    <w:rsid w:val="00D20F08"/>
    <w:rsid w:val="00D222A3"/>
    <w:rsid w:val="00D24470"/>
    <w:rsid w:val="00D248D5"/>
    <w:rsid w:val="00D254EC"/>
    <w:rsid w:val="00D26344"/>
    <w:rsid w:val="00D264C4"/>
    <w:rsid w:val="00D26DAE"/>
    <w:rsid w:val="00D278A4"/>
    <w:rsid w:val="00D3188C"/>
    <w:rsid w:val="00D3415E"/>
    <w:rsid w:val="00D35F9B"/>
    <w:rsid w:val="00D36B69"/>
    <w:rsid w:val="00D36B80"/>
    <w:rsid w:val="00D37210"/>
    <w:rsid w:val="00D403B2"/>
    <w:rsid w:val="00D4068B"/>
    <w:rsid w:val="00D408DD"/>
    <w:rsid w:val="00D41F71"/>
    <w:rsid w:val="00D45D72"/>
    <w:rsid w:val="00D4798A"/>
    <w:rsid w:val="00D5064F"/>
    <w:rsid w:val="00D50C05"/>
    <w:rsid w:val="00D50ED7"/>
    <w:rsid w:val="00D51B66"/>
    <w:rsid w:val="00D51D43"/>
    <w:rsid w:val="00D520E4"/>
    <w:rsid w:val="00D52700"/>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46A"/>
    <w:rsid w:val="00D65920"/>
    <w:rsid w:val="00D66A28"/>
    <w:rsid w:val="00D709CE"/>
    <w:rsid w:val="00D70C9A"/>
    <w:rsid w:val="00D718AB"/>
    <w:rsid w:val="00D71F73"/>
    <w:rsid w:val="00D7281A"/>
    <w:rsid w:val="00D7282C"/>
    <w:rsid w:val="00D72B0F"/>
    <w:rsid w:val="00D74F3B"/>
    <w:rsid w:val="00D75211"/>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9237C"/>
    <w:rsid w:val="00D924A9"/>
    <w:rsid w:val="00D927F9"/>
    <w:rsid w:val="00D93308"/>
    <w:rsid w:val="00D9350D"/>
    <w:rsid w:val="00D95E6A"/>
    <w:rsid w:val="00D95F23"/>
    <w:rsid w:val="00D9600D"/>
    <w:rsid w:val="00D970F4"/>
    <w:rsid w:val="00D97880"/>
    <w:rsid w:val="00D97F0C"/>
    <w:rsid w:val="00DA0189"/>
    <w:rsid w:val="00DA0CA1"/>
    <w:rsid w:val="00DA15C8"/>
    <w:rsid w:val="00DA1C01"/>
    <w:rsid w:val="00DA2480"/>
    <w:rsid w:val="00DA31A1"/>
    <w:rsid w:val="00DA3588"/>
    <w:rsid w:val="00DA3A86"/>
    <w:rsid w:val="00DA3B16"/>
    <w:rsid w:val="00DA4287"/>
    <w:rsid w:val="00DA43C2"/>
    <w:rsid w:val="00DA45A7"/>
    <w:rsid w:val="00DA47DD"/>
    <w:rsid w:val="00DA5560"/>
    <w:rsid w:val="00DA667A"/>
    <w:rsid w:val="00DA684E"/>
    <w:rsid w:val="00DA7F33"/>
    <w:rsid w:val="00DB083B"/>
    <w:rsid w:val="00DB0969"/>
    <w:rsid w:val="00DB0A69"/>
    <w:rsid w:val="00DB0EB3"/>
    <w:rsid w:val="00DB11F6"/>
    <w:rsid w:val="00DB14FF"/>
    <w:rsid w:val="00DB31D4"/>
    <w:rsid w:val="00DB3417"/>
    <w:rsid w:val="00DB491E"/>
    <w:rsid w:val="00DB4BB9"/>
    <w:rsid w:val="00DB5FB2"/>
    <w:rsid w:val="00DB6A26"/>
    <w:rsid w:val="00DC087D"/>
    <w:rsid w:val="00DC0BF7"/>
    <w:rsid w:val="00DC0C3F"/>
    <w:rsid w:val="00DC1000"/>
    <w:rsid w:val="00DC20BD"/>
    <w:rsid w:val="00DC3776"/>
    <w:rsid w:val="00DC77DC"/>
    <w:rsid w:val="00DD006D"/>
    <w:rsid w:val="00DD0C2C"/>
    <w:rsid w:val="00DD0F60"/>
    <w:rsid w:val="00DD162C"/>
    <w:rsid w:val="00DD28BC"/>
    <w:rsid w:val="00DD3370"/>
    <w:rsid w:val="00DD407B"/>
    <w:rsid w:val="00DD4370"/>
    <w:rsid w:val="00DD48D4"/>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F00C3"/>
    <w:rsid w:val="00DF0A05"/>
    <w:rsid w:val="00DF0E43"/>
    <w:rsid w:val="00DF0F8B"/>
    <w:rsid w:val="00DF190C"/>
    <w:rsid w:val="00DF26D7"/>
    <w:rsid w:val="00DF35E9"/>
    <w:rsid w:val="00DF36F5"/>
    <w:rsid w:val="00DF5D33"/>
    <w:rsid w:val="00DF6F69"/>
    <w:rsid w:val="00DF708E"/>
    <w:rsid w:val="00DF71C6"/>
    <w:rsid w:val="00DF751F"/>
    <w:rsid w:val="00DF7710"/>
    <w:rsid w:val="00DF7ACF"/>
    <w:rsid w:val="00E00A8B"/>
    <w:rsid w:val="00E00CE6"/>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713D"/>
    <w:rsid w:val="00E20A2F"/>
    <w:rsid w:val="00E20A43"/>
    <w:rsid w:val="00E20E14"/>
    <w:rsid w:val="00E219C5"/>
    <w:rsid w:val="00E229EA"/>
    <w:rsid w:val="00E22F5B"/>
    <w:rsid w:val="00E23898"/>
    <w:rsid w:val="00E23DD1"/>
    <w:rsid w:val="00E26218"/>
    <w:rsid w:val="00E274E6"/>
    <w:rsid w:val="00E31743"/>
    <w:rsid w:val="00E327D6"/>
    <w:rsid w:val="00E338E3"/>
    <w:rsid w:val="00E33917"/>
    <w:rsid w:val="00E33B42"/>
    <w:rsid w:val="00E33CD2"/>
    <w:rsid w:val="00E3416B"/>
    <w:rsid w:val="00E343A7"/>
    <w:rsid w:val="00E35A7A"/>
    <w:rsid w:val="00E35B35"/>
    <w:rsid w:val="00E35BC2"/>
    <w:rsid w:val="00E36387"/>
    <w:rsid w:val="00E36A1F"/>
    <w:rsid w:val="00E36F73"/>
    <w:rsid w:val="00E37939"/>
    <w:rsid w:val="00E37A3A"/>
    <w:rsid w:val="00E40194"/>
    <w:rsid w:val="00E4057E"/>
    <w:rsid w:val="00E40E90"/>
    <w:rsid w:val="00E40EC7"/>
    <w:rsid w:val="00E411C7"/>
    <w:rsid w:val="00E41700"/>
    <w:rsid w:val="00E41F5F"/>
    <w:rsid w:val="00E42CE7"/>
    <w:rsid w:val="00E44797"/>
    <w:rsid w:val="00E44E5E"/>
    <w:rsid w:val="00E463A0"/>
    <w:rsid w:val="00E47249"/>
    <w:rsid w:val="00E5024E"/>
    <w:rsid w:val="00E50F0A"/>
    <w:rsid w:val="00E52464"/>
    <w:rsid w:val="00E531EB"/>
    <w:rsid w:val="00E5338B"/>
    <w:rsid w:val="00E54874"/>
    <w:rsid w:val="00E54B6F"/>
    <w:rsid w:val="00E55222"/>
    <w:rsid w:val="00E552BB"/>
    <w:rsid w:val="00E55ACA"/>
    <w:rsid w:val="00E5603A"/>
    <w:rsid w:val="00E57391"/>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7900"/>
    <w:rsid w:val="00E77B32"/>
    <w:rsid w:val="00E77E9D"/>
    <w:rsid w:val="00E8004E"/>
    <w:rsid w:val="00E801DD"/>
    <w:rsid w:val="00E80728"/>
    <w:rsid w:val="00E80A53"/>
    <w:rsid w:val="00E80B52"/>
    <w:rsid w:val="00E824C3"/>
    <w:rsid w:val="00E834AC"/>
    <w:rsid w:val="00E8351F"/>
    <w:rsid w:val="00E83CFA"/>
    <w:rsid w:val="00E840B3"/>
    <w:rsid w:val="00E84D10"/>
    <w:rsid w:val="00E859F5"/>
    <w:rsid w:val="00E8629F"/>
    <w:rsid w:val="00E867A1"/>
    <w:rsid w:val="00E86E36"/>
    <w:rsid w:val="00E87C84"/>
    <w:rsid w:val="00E87F7A"/>
    <w:rsid w:val="00E91008"/>
    <w:rsid w:val="00E918FF"/>
    <w:rsid w:val="00E924C1"/>
    <w:rsid w:val="00E92ADA"/>
    <w:rsid w:val="00E9374E"/>
    <w:rsid w:val="00E93E7B"/>
    <w:rsid w:val="00E94E7F"/>
    <w:rsid w:val="00E94F54"/>
    <w:rsid w:val="00E94F72"/>
    <w:rsid w:val="00E95015"/>
    <w:rsid w:val="00EA03E9"/>
    <w:rsid w:val="00EA09A1"/>
    <w:rsid w:val="00EA1111"/>
    <w:rsid w:val="00EA187B"/>
    <w:rsid w:val="00EA1CAB"/>
    <w:rsid w:val="00EA309D"/>
    <w:rsid w:val="00EA3B4F"/>
    <w:rsid w:val="00EA3C24"/>
    <w:rsid w:val="00EA3F67"/>
    <w:rsid w:val="00EA5E49"/>
    <w:rsid w:val="00EA64AA"/>
    <w:rsid w:val="00EA673A"/>
    <w:rsid w:val="00EA73DF"/>
    <w:rsid w:val="00EA7C23"/>
    <w:rsid w:val="00EB1D91"/>
    <w:rsid w:val="00EB2EDE"/>
    <w:rsid w:val="00EB39BA"/>
    <w:rsid w:val="00EB3F52"/>
    <w:rsid w:val="00EB3F65"/>
    <w:rsid w:val="00EB4045"/>
    <w:rsid w:val="00EB55B1"/>
    <w:rsid w:val="00EB6063"/>
    <w:rsid w:val="00EB606B"/>
    <w:rsid w:val="00EB61AE"/>
    <w:rsid w:val="00EB7636"/>
    <w:rsid w:val="00EC08ED"/>
    <w:rsid w:val="00EC0E11"/>
    <w:rsid w:val="00EC1968"/>
    <w:rsid w:val="00EC1EC9"/>
    <w:rsid w:val="00EC1EE0"/>
    <w:rsid w:val="00EC20E8"/>
    <w:rsid w:val="00EC262B"/>
    <w:rsid w:val="00EC2C67"/>
    <w:rsid w:val="00EC322D"/>
    <w:rsid w:val="00EC41B9"/>
    <w:rsid w:val="00EC5946"/>
    <w:rsid w:val="00EC7AD9"/>
    <w:rsid w:val="00ED1380"/>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49B"/>
    <w:rsid w:val="00EE48A7"/>
    <w:rsid w:val="00EE5A34"/>
    <w:rsid w:val="00EE6079"/>
    <w:rsid w:val="00EE6554"/>
    <w:rsid w:val="00EE6B37"/>
    <w:rsid w:val="00EE75B3"/>
    <w:rsid w:val="00EE7E6C"/>
    <w:rsid w:val="00EF0CEC"/>
    <w:rsid w:val="00EF10E3"/>
    <w:rsid w:val="00EF10F8"/>
    <w:rsid w:val="00EF1EC5"/>
    <w:rsid w:val="00EF2AEC"/>
    <w:rsid w:val="00EF30B7"/>
    <w:rsid w:val="00EF349F"/>
    <w:rsid w:val="00EF4384"/>
    <w:rsid w:val="00EF4821"/>
    <w:rsid w:val="00EF4C88"/>
    <w:rsid w:val="00EF4DA3"/>
    <w:rsid w:val="00EF55EB"/>
    <w:rsid w:val="00EF5A5B"/>
    <w:rsid w:val="00EF645E"/>
    <w:rsid w:val="00EF6B30"/>
    <w:rsid w:val="00F001B4"/>
    <w:rsid w:val="00F002B6"/>
    <w:rsid w:val="00F0039B"/>
    <w:rsid w:val="00F0062C"/>
    <w:rsid w:val="00F00DCC"/>
    <w:rsid w:val="00F00E4D"/>
    <w:rsid w:val="00F0156F"/>
    <w:rsid w:val="00F01AD4"/>
    <w:rsid w:val="00F0234C"/>
    <w:rsid w:val="00F02BE3"/>
    <w:rsid w:val="00F02F73"/>
    <w:rsid w:val="00F0476A"/>
    <w:rsid w:val="00F05AC8"/>
    <w:rsid w:val="00F0684B"/>
    <w:rsid w:val="00F069D2"/>
    <w:rsid w:val="00F06BC6"/>
    <w:rsid w:val="00F07167"/>
    <w:rsid w:val="00F072D8"/>
    <w:rsid w:val="00F073EF"/>
    <w:rsid w:val="00F075D1"/>
    <w:rsid w:val="00F078C2"/>
    <w:rsid w:val="00F07ACF"/>
    <w:rsid w:val="00F07B8F"/>
    <w:rsid w:val="00F07CE0"/>
    <w:rsid w:val="00F10115"/>
    <w:rsid w:val="00F10A28"/>
    <w:rsid w:val="00F11858"/>
    <w:rsid w:val="00F12185"/>
    <w:rsid w:val="00F13D05"/>
    <w:rsid w:val="00F1669A"/>
    <w:rsid w:val="00F1679D"/>
    <w:rsid w:val="00F1682C"/>
    <w:rsid w:val="00F170F5"/>
    <w:rsid w:val="00F17467"/>
    <w:rsid w:val="00F17539"/>
    <w:rsid w:val="00F17FF4"/>
    <w:rsid w:val="00F20B91"/>
    <w:rsid w:val="00F20BEE"/>
    <w:rsid w:val="00F22369"/>
    <w:rsid w:val="00F22EF7"/>
    <w:rsid w:val="00F2445C"/>
    <w:rsid w:val="00F24B8B"/>
    <w:rsid w:val="00F24DFA"/>
    <w:rsid w:val="00F251C2"/>
    <w:rsid w:val="00F2648F"/>
    <w:rsid w:val="00F27630"/>
    <w:rsid w:val="00F30A66"/>
    <w:rsid w:val="00F30D2E"/>
    <w:rsid w:val="00F312E5"/>
    <w:rsid w:val="00F31CE0"/>
    <w:rsid w:val="00F35516"/>
    <w:rsid w:val="00F35790"/>
    <w:rsid w:val="00F35C4E"/>
    <w:rsid w:val="00F366E6"/>
    <w:rsid w:val="00F37B76"/>
    <w:rsid w:val="00F40AD8"/>
    <w:rsid w:val="00F40EB9"/>
    <w:rsid w:val="00F4136D"/>
    <w:rsid w:val="00F41886"/>
    <w:rsid w:val="00F4212E"/>
    <w:rsid w:val="00F42C20"/>
    <w:rsid w:val="00F43D00"/>
    <w:rsid w:val="00F43E34"/>
    <w:rsid w:val="00F4540B"/>
    <w:rsid w:val="00F462AA"/>
    <w:rsid w:val="00F528DA"/>
    <w:rsid w:val="00F53053"/>
    <w:rsid w:val="00F578C1"/>
    <w:rsid w:val="00F60307"/>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38E7"/>
    <w:rsid w:val="00F7790F"/>
    <w:rsid w:val="00F77C4D"/>
    <w:rsid w:val="00F77EB0"/>
    <w:rsid w:val="00F83CDE"/>
    <w:rsid w:val="00F84A23"/>
    <w:rsid w:val="00F8596A"/>
    <w:rsid w:val="00F85CB2"/>
    <w:rsid w:val="00F86C1B"/>
    <w:rsid w:val="00F87813"/>
    <w:rsid w:val="00F87CDD"/>
    <w:rsid w:val="00F904F7"/>
    <w:rsid w:val="00F905DF"/>
    <w:rsid w:val="00F9097D"/>
    <w:rsid w:val="00F90D85"/>
    <w:rsid w:val="00F91A5E"/>
    <w:rsid w:val="00F91B57"/>
    <w:rsid w:val="00F921A0"/>
    <w:rsid w:val="00F92F90"/>
    <w:rsid w:val="00F933F0"/>
    <w:rsid w:val="00F937A3"/>
    <w:rsid w:val="00F94715"/>
    <w:rsid w:val="00F96391"/>
    <w:rsid w:val="00F96533"/>
    <w:rsid w:val="00F968C5"/>
    <w:rsid w:val="00F96A30"/>
    <w:rsid w:val="00FA016A"/>
    <w:rsid w:val="00FA02BC"/>
    <w:rsid w:val="00FA0A20"/>
    <w:rsid w:val="00FA128F"/>
    <w:rsid w:val="00FA1FDC"/>
    <w:rsid w:val="00FA2294"/>
    <w:rsid w:val="00FA2453"/>
    <w:rsid w:val="00FA2A35"/>
    <w:rsid w:val="00FA2B6D"/>
    <w:rsid w:val="00FA331B"/>
    <w:rsid w:val="00FA347F"/>
    <w:rsid w:val="00FA3ABB"/>
    <w:rsid w:val="00FA3DBA"/>
    <w:rsid w:val="00FA3E40"/>
    <w:rsid w:val="00FA4718"/>
    <w:rsid w:val="00FA4A82"/>
    <w:rsid w:val="00FA4C80"/>
    <w:rsid w:val="00FA4FF8"/>
    <w:rsid w:val="00FA5F9D"/>
    <w:rsid w:val="00FA6353"/>
    <w:rsid w:val="00FA7F3D"/>
    <w:rsid w:val="00FB014E"/>
    <w:rsid w:val="00FB0DDA"/>
    <w:rsid w:val="00FB17F1"/>
    <w:rsid w:val="00FB28D2"/>
    <w:rsid w:val="00FB3491"/>
    <w:rsid w:val="00FB38D8"/>
    <w:rsid w:val="00FB3B2F"/>
    <w:rsid w:val="00FB47F1"/>
    <w:rsid w:val="00FB48BE"/>
    <w:rsid w:val="00FB6697"/>
    <w:rsid w:val="00FB6787"/>
    <w:rsid w:val="00FB7C62"/>
    <w:rsid w:val="00FC0277"/>
    <w:rsid w:val="00FC051F"/>
    <w:rsid w:val="00FC06FF"/>
    <w:rsid w:val="00FC2C31"/>
    <w:rsid w:val="00FC69B4"/>
    <w:rsid w:val="00FD0694"/>
    <w:rsid w:val="00FD1CF4"/>
    <w:rsid w:val="00FD1D7A"/>
    <w:rsid w:val="00FD1EB2"/>
    <w:rsid w:val="00FD1F45"/>
    <w:rsid w:val="00FD25BE"/>
    <w:rsid w:val="00FD2724"/>
    <w:rsid w:val="00FD2C03"/>
    <w:rsid w:val="00FD2E70"/>
    <w:rsid w:val="00FD2F94"/>
    <w:rsid w:val="00FD3633"/>
    <w:rsid w:val="00FD3EB7"/>
    <w:rsid w:val="00FD4811"/>
    <w:rsid w:val="00FD4E10"/>
    <w:rsid w:val="00FD5794"/>
    <w:rsid w:val="00FD7A01"/>
    <w:rsid w:val="00FD7AA7"/>
    <w:rsid w:val="00FD7AEC"/>
    <w:rsid w:val="00FD7C5B"/>
    <w:rsid w:val="00FE0710"/>
    <w:rsid w:val="00FE09F1"/>
    <w:rsid w:val="00FE0D35"/>
    <w:rsid w:val="00FE12BC"/>
    <w:rsid w:val="00FE1597"/>
    <w:rsid w:val="00FE1D85"/>
    <w:rsid w:val="00FE23CF"/>
    <w:rsid w:val="00FE2D95"/>
    <w:rsid w:val="00FE4780"/>
    <w:rsid w:val="00FE5790"/>
    <w:rsid w:val="00FE5B50"/>
    <w:rsid w:val="00FE717D"/>
    <w:rsid w:val="00FE73F8"/>
    <w:rsid w:val="00FF18A6"/>
    <w:rsid w:val="00FF1FCB"/>
    <w:rsid w:val="00FF2786"/>
    <w:rsid w:val="00FF3A3F"/>
    <w:rsid w:val="00FF4C79"/>
    <w:rsid w:val="00FF5047"/>
    <w:rsid w:val="00FF52D4"/>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5F765-D0F5-4CBE-9E52-A2076C628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19089</TotalTime>
  <Pages>2</Pages>
  <Words>1519</Words>
  <Characters>8662</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Samsung-117</cp:lastModifiedBy>
  <cp:revision>1160</cp:revision>
  <cp:lastPrinted>2019-04-25T01:09:00Z</cp:lastPrinted>
  <dcterms:created xsi:type="dcterms:W3CDTF">2022-12-21T03:03:00Z</dcterms:created>
  <dcterms:modified xsi:type="dcterms:W3CDTF">2025-11-07T07:17:00Z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